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2E37DE" w:rsidRDefault="00911C5E">
      <w:pPr>
        <w:jc w:val="center"/>
      </w:pPr>
      <w:r>
        <w:t>Resolution supporting tough on crime Republican policy</w:t>
      </w:r>
    </w:p>
    <w:p w14:paraId="00000002" w14:textId="77777777" w:rsidR="002E37DE" w:rsidRDefault="002E37DE">
      <w:pPr>
        <w:jc w:val="center"/>
      </w:pPr>
    </w:p>
    <w:p w14:paraId="00000003" w14:textId="77777777" w:rsidR="002E37DE" w:rsidRDefault="00911C5E">
      <w:r>
        <w:t>WHEREAS the current Travis County District Attorney has followed policies that has caused crime to skyrocket, and has demonized law enforcement, seeking to prosecute good police officers doing and challenging job; and</w:t>
      </w:r>
    </w:p>
    <w:p w14:paraId="00000004" w14:textId="77777777" w:rsidR="002E37DE" w:rsidRDefault="002E37DE"/>
    <w:p w14:paraId="00000005" w14:textId="77777777" w:rsidR="002E37DE" w:rsidRDefault="00911C5E">
      <w:r>
        <w:t>WHEREAS progressive PACs, including t</w:t>
      </w:r>
      <w:r>
        <w:t xml:space="preserve">hose financed by George Soros, support District Attorneys who are soft on crime; and </w:t>
      </w:r>
    </w:p>
    <w:p w14:paraId="00000006" w14:textId="77777777" w:rsidR="002E37DE" w:rsidRDefault="002E37DE"/>
    <w:p w14:paraId="00000007" w14:textId="77777777" w:rsidR="002E37DE" w:rsidRDefault="00911C5E">
      <w:r>
        <w:t xml:space="preserve">WHEREAS the Austin City Council’s attempt to legalize homeless camping exacerbated the crime problem and caused a dramatic increase in the </w:t>
      </w:r>
      <w:proofErr w:type="gramStart"/>
      <w:r>
        <w:t>homeless;</w:t>
      </w:r>
      <w:proofErr w:type="gramEnd"/>
    </w:p>
    <w:p w14:paraId="00000008" w14:textId="77777777" w:rsidR="002E37DE" w:rsidRDefault="002E37DE"/>
    <w:p w14:paraId="00000009" w14:textId="77777777" w:rsidR="002E37DE" w:rsidRDefault="00911C5E">
      <w:r>
        <w:t>BE IT RESOLVED BY T</w:t>
      </w:r>
      <w:r>
        <w:t>HE 2022 PRECINCT 255 CONVENTION, TRAVIS COUNTY that the convention urges the state platform committee to modify the tone of the Civil and Criminal Justice Section of the Republican Party of Texas Platform to make it more supportive of law enforcement and t</w:t>
      </w:r>
      <w:r>
        <w:t xml:space="preserve">o reflect a “tough on crime” approach to criminal </w:t>
      </w:r>
      <w:proofErr w:type="gramStart"/>
      <w:r>
        <w:t>justice;</w:t>
      </w:r>
      <w:proofErr w:type="gramEnd"/>
      <w:r>
        <w:t xml:space="preserve"> and </w:t>
      </w:r>
    </w:p>
    <w:p w14:paraId="0000000A" w14:textId="77777777" w:rsidR="002E37DE" w:rsidRDefault="002E37DE"/>
    <w:p w14:paraId="0000000B" w14:textId="77777777" w:rsidR="002E37DE" w:rsidRDefault="00911C5E">
      <w:r>
        <w:t>BE IT FURTHER RESOLVED that the convention endorses the following new planks in the platform: “</w:t>
      </w:r>
      <w:r>
        <w:rPr>
          <w:u w:val="single"/>
        </w:rPr>
        <w:t>No homeless camping</w:t>
      </w:r>
      <w:r>
        <w:t>. We oppose legalizing homeless camping in major urban areas. We support stri</w:t>
      </w:r>
      <w:r>
        <w:t>ct enforcement of state laws that prevent cities from legalizing homeless camping;” and “</w:t>
      </w:r>
      <w:r>
        <w:rPr>
          <w:u w:val="single"/>
        </w:rPr>
        <w:t>Enforce the law, no exceptions</w:t>
      </w:r>
      <w:r>
        <w:t>. We believe district attorneys have a duty to protect the public against all forms of crime and oppose policies that systematically decl</w:t>
      </w:r>
      <w:r>
        <w:t>ine to prosecute shoplifting, trespassing, and vandalism. We oppose so-called ‘George Soros DAs’ who tolerate lawlessness in the name of social justice.” and “</w:t>
      </w:r>
      <w:r>
        <w:rPr>
          <w:u w:val="single"/>
        </w:rPr>
        <w:t>DA Removal</w:t>
      </w:r>
      <w:r>
        <w:t xml:space="preserve">. We support changing the removal criteria for district attorneys to make it easier to </w:t>
      </w:r>
      <w:r>
        <w:t xml:space="preserve">remove district attorneys who systematically refuse to prosecute certain types of crime or who repeatedly engage in </w:t>
      </w:r>
      <w:proofErr w:type="gramStart"/>
      <w:r>
        <w:t>politically-charged</w:t>
      </w:r>
      <w:proofErr w:type="gramEnd"/>
      <w:r>
        <w:t xml:space="preserve"> prosecutions or who decline to prosecute credible, documented voter fraud cases. We support allowing judges from neighbo</w:t>
      </w:r>
      <w:r>
        <w:t>ring counties to hear district attorney removal cases;”</w:t>
      </w:r>
    </w:p>
    <w:p w14:paraId="0000000C" w14:textId="77777777" w:rsidR="002E37DE" w:rsidRDefault="002E37DE"/>
    <w:p w14:paraId="0000000D" w14:textId="77777777" w:rsidR="002E37DE" w:rsidRDefault="00911C5E">
      <w:r>
        <w:t>BE IT FURTHER RESOLVED that the convention requests that the following planks be reconsidered in 2022 to both determine whether they can be reworded to reflect a “tough on crime” philosophy or whethe</w:t>
      </w:r>
      <w:r>
        <w:t>r they should be removed:  Plank 98 (no arrests for non-jailable offenses), Plank 115 (law enforcement equipment), Plank 118 (bail); and</w:t>
      </w:r>
    </w:p>
    <w:p w14:paraId="0000000E" w14:textId="77777777" w:rsidR="002E37DE" w:rsidRDefault="002E37DE"/>
    <w:p w14:paraId="0000000F" w14:textId="77777777" w:rsidR="002E37DE" w:rsidRDefault="00911C5E">
      <w:r>
        <w:t>BE IT FURTHER RESOLVED that the convention calls for striking Plank 122 on police brutality or rewording it to reflect</w:t>
      </w:r>
      <w:r>
        <w:t xml:space="preserve"> that most peace officers provide excellent public service, and that the exceptions are rare and striking Plank 127 on independent review (which are often hijacked by activists who don’t like the police) and Striking Plank 116 (Raise the Age); and </w:t>
      </w:r>
    </w:p>
    <w:p w14:paraId="00000010" w14:textId="77777777" w:rsidR="002E37DE" w:rsidRDefault="002E37DE"/>
    <w:p w14:paraId="00000011" w14:textId="77777777" w:rsidR="002E37DE" w:rsidRDefault="00911C5E">
      <w:r>
        <w:t xml:space="preserve">BE IT </w:t>
      </w:r>
      <w:r>
        <w:t xml:space="preserve">FURTHER RESOLVED that the convention calls for placing Plank 124 in another section of the platform and opposing all public employee strikes or collective bargaining, rather than singling out police officers; and </w:t>
      </w:r>
    </w:p>
    <w:p w14:paraId="00000012" w14:textId="77777777" w:rsidR="002E37DE" w:rsidRDefault="002E37DE"/>
    <w:p w14:paraId="00000013" w14:textId="77777777" w:rsidR="002E37DE" w:rsidRDefault="00911C5E">
      <w:r>
        <w:lastRenderedPageBreak/>
        <w:t>BE IF FURTHER RESOLVED that the conventio</w:t>
      </w:r>
      <w:r>
        <w:t xml:space="preserve">n supports retention of Planks 99 (Police, Fire and Other First Responders Appreciation), 121 (Political Policing), and 126 (Opposition to Riots); and </w:t>
      </w:r>
    </w:p>
    <w:p w14:paraId="00000014" w14:textId="77777777" w:rsidR="002E37DE" w:rsidRDefault="002E37DE"/>
    <w:p w14:paraId="00000015" w14:textId="77777777" w:rsidR="002E37DE" w:rsidRDefault="00911C5E">
      <w:r>
        <w:t>BE IT FURTHER RESOLVED that the convention opposes making it easier to sue police officers; and</w:t>
      </w:r>
    </w:p>
    <w:p w14:paraId="00000016" w14:textId="77777777" w:rsidR="002E37DE" w:rsidRDefault="002E37DE"/>
    <w:p w14:paraId="00000017" w14:textId="77777777" w:rsidR="002E37DE" w:rsidRDefault="00911C5E">
      <w:r>
        <w:t xml:space="preserve">BE IT </w:t>
      </w:r>
      <w:r>
        <w:t>FURTHER RESOLVED that the convention supports the 19 Austin police officers unjustly charged as part of the Travis County District Attorney’s political vendetta.</w:t>
      </w:r>
    </w:p>
    <w:p w14:paraId="00000018" w14:textId="77777777" w:rsidR="002E37DE" w:rsidRDefault="002E37DE"/>
    <w:sectPr w:rsidR="002E37D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altName w:val="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LA0tTQwNzA1NzExsDRT0lEKTi0uzszPAykwrAUAq4ap5ywAAAA="/>
  </w:docVars>
  <w:rsids>
    <w:rsidRoot w:val="002E37DE"/>
    <w:rsid w:val="002E37DE"/>
    <w:rsid w:val="00911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5F1DDD-65F2-4DE1-9053-25A453D54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491</Words>
  <Characters>2800</Characters>
  <Application>Microsoft Office Word</Application>
  <DocSecurity>0</DocSecurity>
  <Lines>23</Lines>
  <Paragraphs>6</Paragraphs>
  <ScaleCrop>false</ScaleCrop>
  <Company/>
  <LinksUpToDate>false</LinksUpToDate>
  <CharactersWithSpaces>3285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Scott Foster</cp:lastModifiedBy>
  <cp:revision>2</cp:revision>
  <dcterms:created xsi:type="dcterms:W3CDTF">2022-03-05T13:04:00Z</dcterms:created>
  <dcterms:modified xsi:type="dcterms:W3CDTF">2022-03-05T13:04:00Z</dcterms:modified>
</cp:coreProperties>
</file>