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FB26" w14:textId="57B060CF" w:rsidR="00E24938" w:rsidRPr="00D2099D" w:rsidRDefault="00E24938" w:rsidP="00386CC9">
      <w:pPr>
        <w:jc w:val="both"/>
        <w:rPr>
          <w:rFonts w:cstheme="minorHAnsi"/>
          <w:sz w:val="18"/>
          <w:szCs w:val="18"/>
        </w:rPr>
      </w:pPr>
      <w:r w:rsidRPr="00D2099D">
        <w:rPr>
          <w:rFonts w:cstheme="minorHAnsi"/>
          <w:sz w:val="18"/>
          <w:szCs w:val="18"/>
        </w:rPr>
        <w:t xml:space="preserve">We affirm the following Planks </w:t>
      </w:r>
      <w:r w:rsidR="00386CC9" w:rsidRPr="00D2099D">
        <w:rPr>
          <w:rFonts w:cstheme="minorHAnsi"/>
          <w:sz w:val="18"/>
          <w:szCs w:val="18"/>
        </w:rPr>
        <w:t>from</w:t>
      </w:r>
      <w:r w:rsidRPr="00D2099D">
        <w:rPr>
          <w:rFonts w:cstheme="minorHAnsi"/>
          <w:sz w:val="18"/>
          <w:szCs w:val="18"/>
        </w:rPr>
        <w:t xml:space="preserve"> the 2020 platform:</w:t>
      </w:r>
    </w:p>
    <w:p w14:paraId="1D5FA70A" w14:textId="6FA2C947" w:rsidR="00E24938" w:rsidRPr="00D2099D" w:rsidRDefault="00E24938" w:rsidP="00386CC9">
      <w:pPr>
        <w:spacing w:after="0"/>
        <w:jc w:val="both"/>
        <w:rPr>
          <w:rFonts w:cstheme="minorHAnsi"/>
          <w:sz w:val="18"/>
          <w:szCs w:val="18"/>
        </w:rPr>
      </w:pPr>
      <w:r w:rsidRPr="00D2099D">
        <w:rPr>
          <w:rFonts w:cstheme="minorHAnsi"/>
          <w:b/>
          <w:bCs/>
          <w:sz w:val="18"/>
          <w:szCs w:val="18"/>
        </w:rPr>
        <w:t>103. Obscenity Exemption:</w:t>
      </w:r>
      <w:r w:rsidRPr="00D2099D">
        <w:rPr>
          <w:rFonts w:cstheme="minorHAnsi"/>
          <w:sz w:val="18"/>
          <w:szCs w:val="18"/>
        </w:rPr>
        <w:t xml:space="preserve"> We urge repeal of the Texas Penal Code “Obscenity Exemption” [43.24(c)], which allows children access to harmful, explicit, or pornographic materials under the guise of education materials.</w:t>
      </w:r>
    </w:p>
    <w:p w14:paraId="052A86CA" w14:textId="77777777" w:rsidR="00E24938" w:rsidRPr="00D2099D" w:rsidRDefault="00E24938" w:rsidP="00386CC9">
      <w:pPr>
        <w:spacing w:after="0"/>
        <w:jc w:val="both"/>
        <w:rPr>
          <w:rFonts w:cstheme="minorHAnsi"/>
          <w:sz w:val="18"/>
          <w:szCs w:val="18"/>
        </w:rPr>
      </w:pPr>
    </w:p>
    <w:p w14:paraId="0E9748AB" w14:textId="4DC22D45" w:rsidR="005F5FD6" w:rsidRPr="00D2099D" w:rsidRDefault="005F5FD6" w:rsidP="005F5FD6">
      <w:pPr>
        <w:spacing w:after="0"/>
        <w:jc w:val="both"/>
        <w:rPr>
          <w:rFonts w:cstheme="minorHAnsi"/>
          <w:sz w:val="18"/>
          <w:szCs w:val="18"/>
        </w:rPr>
      </w:pPr>
      <w:r w:rsidRPr="00D2099D">
        <w:rPr>
          <w:rFonts w:cstheme="minorHAnsi"/>
          <w:b/>
          <w:bCs/>
          <w:sz w:val="18"/>
          <w:szCs w:val="18"/>
        </w:rPr>
        <w:t xml:space="preserve">128. Local Control for Education: </w:t>
      </w:r>
      <w:r w:rsidRPr="00D2099D">
        <w:rPr>
          <w:rFonts w:cstheme="minorHAnsi"/>
          <w:sz w:val="18"/>
          <w:szCs w:val="18"/>
        </w:rPr>
        <w:t>We believe that all children should have access to quality education. Under the US Constitution, the power to regulate education is reserved exclusively to the States and to the people. Parents have the primary right and responsibility to educate their children. The classroom should be a place where all viewpoints are welcomed, free speech is celebrated, and “person before politics” beliefs are preached. We support the right of parents to freely choose public, charter, private, parochial, or homeschooling for their children. We support the right of parents to choose the specific public school that their children attend. No child should be forced to attend a failing school. We reject the imposition of federal education standards and the tying of any government funding to the adoption of federal education standards. We reject the intrusion of government in private, parochial, or homeschools. We affirm that the policies, procedures, activities, and finances of public education in Texas at all levels should be fully transparent. To ensure transparency, the check register of all traditional school districts and charter schools should be posted online with the link on the home page. We respect parental authority regarding sex education. We believe that abortion providers and affiliates should be prohibited from providing any curriculum or instruction in schools.</w:t>
      </w:r>
    </w:p>
    <w:p w14:paraId="6CAB574F" w14:textId="77777777" w:rsidR="005F5FD6" w:rsidRPr="00D2099D" w:rsidRDefault="005F5FD6" w:rsidP="005F5FD6">
      <w:pPr>
        <w:spacing w:after="0"/>
        <w:jc w:val="both"/>
        <w:rPr>
          <w:rFonts w:cstheme="minorHAnsi"/>
          <w:b/>
          <w:bCs/>
          <w:sz w:val="18"/>
          <w:szCs w:val="18"/>
        </w:rPr>
      </w:pPr>
    </w:p>
    <w:p w14:paraId="7997DB1C" w14:textId="48027F98" w:rsidR="00E24938" w:rsidRPr="00D2099D" w:rsidRDefault="00E24938" w:rsidP="00386CC9">
      <w:pPr>
        <w:spacing w:after="0"/>
        <w:jc w:val="both"/>
        <w:rPr>
          <w:rFonts w:cstheme="minorHAnsi"/>
          <w:sz w:val="18"/>
          <w:szCs w:val="18"/>
        </w:rPr>
      </w:pPr>
      <w:r w:rsidRPr="00D2099D">
        <w:rPr>
          <w:rFonts w:cstheme="minorHAnsi"/>
          <w:b/>
          <w:bCs/>
          <w:sz w:val="18"/>
          <w:szCs w:val="18"/>
        </w:rPr>
        <w:t>137. National Core Curriculum:</w:t>
      </w:r>
      <w:r w:rsidRPr="00D2099D">
        <w:rPr>
          <w:rFonts w:cstheme="minorHAnsi"/>
          <w:sz w:val="18"/>
          <w:szCs w:val="18"/>
        </w:rPr>
        <w:t xml:space="preserve"> We oppose the use of national or international standards in the State of Texas (i.e., Common Core, CSCOPE, United Nations Inclusion, National Sexuality Education Standards, and SIECUS, etc.) We also oppose the modification of college entrance exams to reflect any national core philosophies. Any school district that violates state law banning the use of a national core curriculum or standards shall lose all state funding until said curricula or standards are removed and no longer utilized in classrooms. [Federal, State, Local]</w:t>
      </w:r>
    </w:p>
    <w:p w14:paraId="471F00C7" w14:textId="77777777" w:rsidR="00E24938" w:rsidRPr="00D2099D" w:rsidRDefault="00E24938" w:rsidP="00386CC9">
      <w:pPr>
        <w:spacing w:after="0"/>
        <w:jc w:val="both"/>
        <w:rPr>
          <w:rFonts w:cstheme="minorHAnsi"/>
          <w:sz w:val="18"/>
          <w:szCs w:val="18"/>
        </w:rPr>
      </w:pPr>
    </w:p>
    <w:p w14:paraId="51BDAF04" w14:textId="5ACBC7E3" w:rsidR="00E24938" w:rsidRPr="00D2099D" w:rsidRDefault="00E24938" w:rsidP="00386CC9">
      <w:pPr>
        <w:spacing w:after="0"/>
        <w:jc w:val="both"/>
        <w:rPr>
          <w:rFonts w:cstheme="minorHAnsi"/>
          <w:sz w:val="18"/>
          <w:szCs w:val="18"/>
        </w:rPr>
      </w:pPr>
      <w:r w:rsidRPr="00D2099D">
        <w:rPr>
          <w:rFonts w:cstheme="minorHAnsi"/>
          <w:b/>
          <w:bCs/>
          <w:sz w:val="18"/>
          <w:szCs w:val="18"/>
        </w:rPr>
        <w:t>145. Sexual Education:</w:t>
      </w:r>
      <w:r w:rsidRPr="00D2099D">
        <w:rPr>
          <w:rFonts w:cstheme="minorHAnsi"/>
          <w:sz w:val="18"/>
          <w:szCs w:val="18"/>
        </w:rPr>
        <w:t xml:space="preserve"> We demand the State Legislature pass a law prohibiting the teaching of sex education, sexual health, or sexual choice, or identity in any public school in any grade whatsoever, or disseminating or permitting the dissemination by any party of any material regarding the same. All school districts, individual schools, or charter schools are prohibited from contracting with or making any payment to any third party for material concerning any of the above topics. Until this prohibition goes into effect, sexual education shall only utilize sexual risk avoidance programs and promote abstinence outside of marriage. Before a student may be provided with human sexuality or family planning instruction, the district must obtain the written consent of the student’s parent or guardian [</w:t>
      </w:r>
      <w:proofErr w:type="spellStart"/>
      <w:r w:rsidRPr="00D2099D">
        <w:rPr>
          <w:rFonts w:cstheme="minorHAnsi"/>
          <w:sz w:val="18"/>
          <w:szCs w:val="18"/>
        </w:rPr>
        <w:t>Opt</w:t>
      </w:r>
      <w:proofErr w:type="spellEnd"/>
      <w:r w:rsidRPr="00D2099D">
        <w:rPr>
          <w:rFonts w:cstheme="minorHAnsi"/>
          <w:sz w:val="18"/>
          <w:szCs w:val="18"/>
        </w:rPr>
        <w:t xml:space="preserve"> In status]. [State, Local]</w:t>
      </w:r>
    </w:p>
    <w:p w14:paraId="073B1F81" w14:textId="77777777" w:rsidR="00E24938" w:rsidRPr="00D2099D" w:rsidRDefault="00E24938" w:rsidP="00386CC9">
      <w:pPr>
        <w:spacing w:after="0"/>
        <w:jc w:val="both"/>
        <w:rPr>
          <w:rFonts w:cstheme="minorHAnsi"/>
          <w:sz w:val="18"/>
          <w:szCs w:val="18"/>
        </w:rPr>
      </w:pPr>
    </w:p>
    <w:p w14:paraId="74F01161" w14:textId="1F8F8F4A" w:rsidR="00E24938" w:rsidRPr="00D2099D" w:rsidRDefault="00E24938" w:rsidP="00386CC9">
      <w:pPr>
        <w:spacing w:after="0"/>
        <w:jc w:val="both"/>
        <w:rPr>
          <w:rFonts w:cstheme="minorHAnsi"/>
          <w:sz w:val="18"/>
          <w:szCs w:val="18"/>
        </w:rPr>
      </w:pPr>
      <w:r w:rsidRPr="00D2099D">
        <w:rPr>
          <w:rFonts w:cstheme="minorHAnsi"/>
          <w:b/>
          <w:bCs/>
          <w:sz w:val="18"/>
          <w:szCs w:val="18"/>
        </w:rPr>
        <w:t>147. Inappropriate Content:</w:t>
      </w:r>
      <w:r w:rsidRPr="00D2099D">
        <w:rPr>
          <w:rFonts w:cstheme="minorHAnsi"/>
          <w:sz w:val="18"/>
          <w:szCs w:val="18"/>
        </w:rPr>
        <w:t xml:space="preserve">  We request that the Texas Legislature pass legislation that requires Texas schools and libraries to filter inappropriate content, such as pornography, for minors.</w:t>
      </w:r>
      <w:r w:rsidR="00386CC9" w:rsidRPr="00D2099D">
        <w:rPr>
          <w:rFonts w:cstheme="minorHAnsi"/>
          <w:sz w:val="18"/>
          <w:szCs w:val="18"/>
        </w:rPr>
        <w:t xml:space="preserve">  Operators of adult sex entertainment businesses and venues, adult entertainment of any kind, including Drag Queen Story Hour, shall not be part of educational programming in public schools, libraries, or any other taxpayer-funded program for children.</w:t>
      </w:r>
    </w:p>
    <w:p w14:paraId="2C187052" w14:textId="6C207A7B" w:rsidR="00E24938" w:rsidRPr="00D2099D" w:rsidRDefault="00E24938" w:rsidP="00386CC9">
      <w:pPr>
        <w:spacing w:after="0"/>
        <w:jc w:val="both"/>
        <w:rPr>
          <w:rFonts w:cstheme="minorHAnsi"/>
          <w:sz w:val="18"/>
          <w:szCs w:val="18"/>
        </w:rPr>
      </w:pPr>
    </w:p>
    <w:p w14:paraId="3507C203" w14:textId="63359B14" w:rsidR="00386CC9" w:rsidRPr="00D2099D" w:rsidRDefault="00386CC9" w:rsidP="00386CC9">
      <w:pPr>
        <w:spacing w:after="0"/>
        <w:jc w:val="both"/>
        <w:rPr>
          <w:rFonts w:cstheme="minorHAnsi"/>
          <w:sz w:val="18"/>
          <w:szCs w:val="18"/>
        </w:rPr>
      </w:pPr>
      <w:r w:rsidRPr="00D2099D">
        <w:rPr>
          <w:rFonts w:cstheme="minorHAnsi"/>
          <w:b/>
          <w:bCs/>
          <w:sz w:val="18"/>
          <w:szCs w:val="18"/>
        </w:rPr>
        <w:t>149. Healthcare in Public Schools:</w:t>
      </w:r>
      <w:r w:rsidRPr="00D2099D">
        <w:rPr>
          <w:rFonts w:cstheme="minorHAnsi"/>
          <w:sz w:val="18"/>
          <w:szCs w:val="18"/>
        </w:rPr>
        <w:t xml:space="preserve"> Legislators shall prohibit reproductive healthcare services, including counseling, referrals, and distribution of condoms and contraception through public schools. We support parents’ right to choose, without penalty, which medications are administered to their minor children. We support informed consent of parents before any school-based mental health assessments or interventions are performed.</w:t>
      </w:r>
    </w:p>
    <w:p w14:paraId="41CCE2AA" w14:textId="77777777" w:rsidR="00386CC9" w:rsidRPr="00D2099D" w:rsidRDefault="00386CC9" w:rsidP="00386CC9">
      <w:pPr>
        <w:spacing w:after="0"/>
        <w:jc w:val="both"/>
        <w:rPr>
          <w:rFonts w:cstheme="minorHAnsi"/>
          <w:sz w:val="18"/>
          <w:szCs w:val="18"/>
        </w:rPr>
      </w:pPr>
    </w:p>
    <w:p w14:paraId="38D7A9C7" w14:textId="5A9C7A22" w:rsidR="00E24938" w:rsidRPr="00D2099D" w:rsidRDefault="00E24938" w:rsidP="00386CC9">
      <w:pPr>
        <w:spacing w:after="0"/>
        <w:jc w:val="both"/>
        <w:rPr>
          <w:rFonts w:cstheme="minorHAnsi"/>
          <w:sz w:val="18"/>
          <w:szCs w:val="18"/>
        </w:rPr>
      </w:pPr>
      <w:r w:rsidRPr="00D2099D">
        <w:rPr>
          <w:rFonts w:cstheme="minorHAnsi"/>
          <w:b/>
          <w:bCs/>
          <w:sz w:val="18"/>
          <w:szCs w:val="18"/>
        </w:rPr>
        <w:t>150. School Health Advisory Councils:</w:t>
      </w:r>
      <w:r w:rsidRPr="00D2099D">
        <w:rPr>
          <w:rFonts w:cstheme="minorHAnsi"/>
          <w:sz w:val="18"/>
          <w:szCs w:val="18"/>
        </w:rPr>
        <w:t xml:space="preserve"> Until the legislature removes sex education from the curriculum of public schools, the State of Texas should adopt changes to Texas Education Code 28.004 to:</w:t>
      </w:r>
    </w:p>
    <w:p w14:paraId="449914BB" w14:textId="1D0B3E3B" w:rsidR="00E24938" w:rsidRPr="00D2099D" w:rsidRDefault="00E24938" w:rsidP="00386CC9">
      <w:pPr>
        <w:pStyle w:val="ListParagraph"/>
        <w:numPr>
          <w:ilvl w:val="0"/>
          <w:numId w:val="7"/>
        </w:numPr>
        <w:rPr>
          <w:rFonts w:asciiTheme="minorHAnsi" w:hAnsiTheme="minorHAnsi" w:cstheme="minorHAnsi"/>
          <w:sz w:val="18"/>
          <w:szCs w:val="18"/>
        </w:rPr>
      </w:pPr>
      <w:r w:rsidRPr="00D2099D">
        <w:rPr>
          <w:rFonts w:asciiTheme="minorHAnsi" w:hAnsiTheme="minorHAnsi" w:cstheme="minorHAnsi"/>
          <w:sz w:val="18"/>
          <w:szCs w:val="18"/>
        </w:rPr>
        <w:t>Require every member of the School Health Advisory Council (SHAC) to be appointed by the Board of Trustees;</w:t>
      </w:r>
    </w:p>
    <w:p w14:paraId="3FBD10D1" w14:textId="7A5A43EF" w:rsidR="00E24938" w:rsidRPr="00D2099D" w:rsidRDefault="00E24938" w:rsidP="00386CC9">
      <w:pPr>
        <w:pStyle w:val="ListParagraph"/>
        <w:numPr>
          <w:ilvl w:val="0"/>
          <w:numId w:val="7"/>
        </w:numPr>
        <w:rPr>
          <w:rFonts w:asciiTheme="minorHAnsi" w:hAnsiTheme="minorHAnsi" w:cstheme="minorHAnsi"/>
          <w:sz w:val="18"/>
          <w:szCs w:val="18"/>
        </w:rPr>
      </w:pPr>
      <w:r w:rsidRPr="00D2099D">
        <w:rPr>
          <w:rFonts w:asciiTheme="minorHAnsi" w:hAnsiTheme="minorHAnsi" w:cstheme="minorHAnsi"/>
          <w:sz w:val="18"/>
          <w:szCs w:val="18"/>
        </w:rPr>
        <w:t>Require at least 50% of SHAC be parents of students within the district;</w:t>
      </w:r>
    </w:p>
    <w:p w14:paraId="533AF552" w14:textId="50BE2CE1" w:rsidR="00E24938" w:rsidRPr="00D2099D" w:rsidRDefault="00E24938" w:rsidP="00386CC9">
      <w:pPr>
        <w:pStyle w:val="ListParagraph"/>
        <w:numPr>
          <w:ilvl w:val="0"/>
          <w:numId w:val="7"/>
        </w:numPr>
        <w:rPr>
          <w:rFonts w:asciiTheme="minorHAnsi" w:hAnsiTheme="minorHAnsi" w:cstheme="minorHAnsi"/>
          <w:sz w:val="18"/>
          <w:szCs w:val="18"/>
        </w:rPr>
      </w:pPr>
      <w:r w:rsidRPr="00D2099D">
        <w:rPr>
          <w:rFonts w:asciiTheme="minorHAnsi" w:hAnsiTheme="minorHAnsi" w:cstheme="minorHAnsi"/>
          <w:sz w:val="18"/>
          <w:szCs w:val="18"/>
        </w:rPr>
        <w:t>Require at least 50% of the parent attendees be present for business to be conducted;</w:t>
      </w:r>
    </w:p>
    <w:p w14:paraId="17E22B00" w14:textId="53462B47" w:rsidR="00E24938" w:rsidRPr="00D2099D" w:rsidRDefault="00E24938" w:rsidP="00386CC9">
      <w:pPr>
        <w:pStyle w:val="ListParagraph"/>
        <w:numPr>
          <w:ilvl w:val="0"/>
          <w:numId w:val="7"/>
        </w:numPr>
        <w:rPr>
          <w:rFonts w:asciiTheme="minorHAnsi" w:hAnsiTheme="minorHAnsi" w:cstheme="minorHAnsi"/>
          <w:sz w:val="18"/>
          <w:szCs w:val="18"/>
        </w:rPr>
      </w:pPr>
      <w:r w:rsidRPr="00D2099D">
        <w:rPr>
          <w:rFonts w:asciiTheme="minorHAnsi" w:hAnsiTheme="minorHAnsi" w:cstheme="minorHAnsi"/>
          <w:sz w:val="18"/>
          <w:szCs w:val="18"/>
        </w:rPr>
        <w:t>Require every school district to post</w:t>
      </w:r>
    </w:p>
    <w:p w14:paraId="5A985B2B" w14:textId="003ABA70" w:rsidR="00E24938" w:rsidRPr="00D2099D" w:rsidRDefault="00E24938" w:rsidP="00386CC9">
      <w:pPr>
        <w:pStyle w:val="ListParagraph"/>
        <w:numPr>
          <w:ilvl w:val="1"/>
          <w:numId w:val="10"/>
        </w:numPr>
        <w:rPr>
          <w:rFonts w:asciiTheme="minorHAnsi" w:hAnsiTheme="minorHAnsi" w:cstheme="minorHAnsi"/>
          <w:sz w:val="18"/>
          <w:szCs w:val="18"/>
        </w:rPr>
      </w:pPr>
      <w:r w:rsidRPr="00D2099D">
        <w:rPr>
          <w:rFonts w:asciiTheme="minorHAnsi" w:hAnsiTheme="minorHAnsi" w:cstheme="minorHAnsi"/>
          <w:sz w:val="18"/>
          <w:szCs w:val="18"/>
        </w:rPr>
        <w:t>SHAC meeting minutes,</w:t>
      </w:r>
    </w:p>
    <w:p w14:paraId="21EE54FE" w14:textId="3FDC5032" w:rsidR="00E24938" w:rsidRPr="00D2099D" w:rsidRDefault="00E24938" w:rsidP="00386CC9">
      <w:pPr>
        <w:pStyle w:val="ListParagraph"/>
        <w:numPr>
          <w:ilvl w:val="1"/>
          <w:numId w:val="10"/>
        </w:numPr>
        <w:rPr>
          <w:rFonts w:asciiTheme="minorHAnsi" w:hAnsiTheme="minorHAnsi" w:cstheme="minorHAnsi"/>
          <w:sz w:val="18"/>
          <w:szCs w:val="18"/>
        </w:rPr>
      </w:pPr>
      <w:r w:rsidRPr="00D2099D">
        <w:rPr>
          <w:rFonts w:asciiTheme="minorHAnsi" w:hAnsiTheme="minorHAnsi" w:cstheme="minorHAnsi"/>
          <w:sz w:val="18"/>
          <w:szCs w:val="18"/>
        </w:rPr>
        <w:t>full and fair disclosure of the contents of the human sexuality instruction, and</w:t>
      </w:r>
    </w:p>
    <w:p w14:paraId="4F3F5BFB" w14:textId="4F138DBB" w:rsidR="00E24938" w:rsidRPr="00D2099D" w:rsidRDefault="00E24938" w:rsidP="00386CC9">
      <w:pPr>
        <w:pStyle w:val="ListParagraph"/>
        <w:numPr>
          <w:ilvl w:val="1"/>
          <w:numId w:val="10"/>
        </w:numPr>
        <w:rPr>
          <w:rFonts w:asciiTheme="minorHAnsi" w:hAnsiTheme="minorHAnsi" w:cstheme="minorHAnsi"/>
          <w:sz w:val="18"/>
          <w:szCs w:val="18"/>
        </w:rPr>
      </w:pPr>
      <w:r w:rsidRPr="00D2099D">
        <w:rPr>
          <w:rFonts w:asciiTheme="minorHAnsi" w:hAnsiTheme="minorHAnsi" w:cstheme="minorHAnsi"/>
          <w:sz w:val="18"/>
          <w:szCs w:val="18"/>
        </w:rPr>
        <w:t>proposed changes to health education;</w:t>
      </w:r>
    </w:p>
    <w:p w14:paraId="4CB87F81" w14:textId="20440302" w:rsidR="00E24938" w:rsidRPr="00D2099D" w:rsidRDefault="00E24938" w:rsidP="00386CC9">
      <w:pPr>
        <w:pStyle w:val="ListParagraph"/>
        <w:numPr>
          <w:ilvl w:val="0"/>
          <w:numId w:val="7"/>
        </w:numPr>
        <w:rPr>
          <w:rFonts w:asciiTheme="minorHAnsi" w:hAnsiTheme="minorHAnsi" w:cstheme="minorHAnsi"/>
          <w:sz w:val="18"/>
          <w:szCs w:val="18"/>
        </w:rPr>
      </w:pPr>
      <w:r w:rsidRPr="00D2099D">
        <w:rPr>
          <w:rFonts w:asciiTheme="minorHAnsi" w:hAnsiTheme="minorHAnsi" w:cstheme="minorHAnsi"/>
          <w:sz w:val="18"/>
          <w:szCs w:val="18"/>
        </w:rPr>
        <w:t>Close loopholes and prohibit contraception distribution and demonstration; and</w:t>
      </w:r>
    </w:p>
    <w:p w14:paraId="5D00511A" w14:textId="1EA63805" w:rsidR="00E24938" w:rsidRPr="00D2099D" w:rsidRDefault="00E24938" w:rsidP="00386CC9">
      <w:pPr>
        <w:pStyle w:val="ListParagraph"/>
        <w:numPr>
          <w:ilvl w:val="0"/>
          <w:numId w:val="7"/>
        </w:numPr>
        <w:rPr>
          <w:rFonts w:asciiTheme="minorHAnsi" w:hAnsiTheme="minorHAnsi" w:cstheme="minorHAnsi"/>
          <w:sz w:val="18"/>
          <w:szCs w:val="18"/>
        </w:rPr>
      </w:pPr>
      <w:r w:rsidRPr="00D2099D">
        <w:rPr>
          <w:rFonts w:asciiTheme="minorHAnsi" w:hAnsiTheme="minorHAnsi" w:cstheme="minorHAnsi"/>
          <w:sz w:val="18"/>
          <w:szCs w:val="18"/>
        </w:rPr>
        <w:t>Expand the grievance process to cover the entire section of Texas Education Code 28.004. [State, Local]</w:t>
      </w:r>
    </w:p>
    <w:p w14:paraId="6AC740D7" w14:textId="77777777" w:rsidR="00E24938" w:rsidRPr="00D2099D" w:rsidRDefault="00E24938" w:rsidP="00386CC9">
      <w:pPr>
        <w:spacing w:after="0"/>
        <w:jc w:val="both"/>
        <w:rPr>
          <w:rFonts w:cstheme="minorHAnsi"/>
          <w:sz w:val="18"/>
          <w:szCs w:val="18"/>
        </w:rPr>
      </w:pPr>
    </w:p>
    <w:p w14:paraId="70343918" w14:textId="1646072B" w:rsidR="00E24938" w:rsidRPr="00D2099D" w:rsidRDefault="00E24938" w:rsidP="00386CC9">
      <w:pPr>
        <w:spacing w:after="0"/>
        <w:jc w:val="both"/>
        <w:rPr>
          <w:rFonts w:cstheme="minorHAnsi"/>
          <w:sz w:val="18"/>
          <w:szCs w:val="18"/>
        </w:rPr>
      </w:pPr>
      <w:r w:rsidRPr="00D2099D">
        <w:rPr>
          <w:rFonts w:cstheme="minorHAnsi"/>
          <w:b/>
          <w:bCs/>
          <w:sz w:val="18"/>
          <w:szCs w:val="18"/>
        </w:rPr>
        <w:t>274. Planned Parenthood:</w:t>
      </w:r>
      <w:r w:rsidRPr="00D2099D">
        <w:rPr>
          <w:rFonts w:cstheme="minorHAnsi"/>
          <w:sz w:val="18"/>
          <w:szCs w:val="18"/>
        </w:rPr>
        <w:t xml:space="preserve"> We support completely eliminating public funding for Planned Parenthood and any other abortion providers and all their affiliates, and we oppose their digital or physical presence in our schools and other public institutions, and the expansion of their facilities in our neighborhoods.</w:t>
      </w:r>
    </w:p>
    <w:p w14:paraId="61C95D8B" w14:textId="77777777" w:rsidR="00E24938" w:rsidRPr="00D2099D" w:rsidRDefault="00E24938" w:rsidP="00386CC9">
      <w:pPr>
        <w:spacing w:after="0"/>
        <w:jc w:val="both"/>
        <w:rPr>
          <w:rFonts w:cstheme="minorHAnsi"/>
          <w:sz w:val="18"/>
          <w:szCs w:val="18"/>
        </w:rPr>
      </w:pPr>
    </w:p>
    <w:p w14:paraId="779F3365" w14:textId="062F5E9E" w:rsidR="00E24938" w:rsidRPr="00D2099D" w:rsidRDefault="00E24938" w:rsidP="00386CC9">
      <w:pPr>
        <w:spacing w:after="0"/>
        <w:jc w:val="both"/>
        <w:rPr>
          <w:rFonts w:cstheme="minorHAnsi"/>
          <w:sz w:val="18"/>
          <w:szCs w:val="18"/>
        </w:rPr>
      </w:pPr>
      <w:r w:rsidRPr="00D2099D">
        <w:rPr>
          <w:rFonts w:cstheme="minorHAnsi"/>
          <w:b/>
          <w:bCs/>
          <w:sz w:val="18"/>
          <w:szCs w:val="18"/>
        </w:rPr>
        <w:t>285. Pornography Crisis:</w:t>
      </w:r>
      <w:r w:rsidRPr="00D2099D">
        <w:rPr>
          <w:rFonts w:cstheme="minorHAnsi"/>
          <w:sz w:val="18"/>
          <w:szCs w:val="18"/>
        </w:rPr>
        <w:t xml:space="preserve">  The State of Texas shall recognize that pornography is a public health crisis.</w:t>
      </w:r>
    </w:p>
    <w:p w14:paraId="4F87D819" w14:textId="77777777" w:rsidR="00E24938" w:rsidRPr="00D2099D" w:rsidRDefault="00E24938" w:rsidP="00386CC9">
      <w:pPr>
        <w:spacing w:after="0"/>
        <w:jc w:val="both"/>
        <w:rPr>
          <w:rFonts w:cstheme="minorHAnsi"/>
          <w:sz w:val="18"/>
          <w:szCs w:val="18"/>
        </w:rPr>
      </w:pPr>
    </w:p>
    <w:p w14:paraId="318396DD" w14:textId="36ED7AAC" w:rsidR="00E24938" w:rsidRPr="00D2099D" w:rsidRDefault="00E24938" w:rsidP="00386CC9">
      <w:pPr>
        <w:spacing w:after="0"/>
        <w:jc w:val="both"/>
        <w:rPr>
          <w:rFonts w:cstheme="minorHAnsi"/>
          <w:sz w:val="18"/>
          <w:szCs w:val="18"/>
        </w:rPr>
      </w:pPr>
      <w:r w:rsidRPr="00D2099D">
        <w:rPr>
          <w:rFonts w:cstheme="minorHAnsi"/>
          <w:sz w:val="18"/>
          <w:szCs w:val="18"/>
        </w:rPr>
        <w:t>A copy of this resolution be sent to the ___________________ County/Senate District #_____ Convention Resolutions Committee from Precinct #____ with the recommendation that it be passed and sent to the State Convention Platform Committee of the Republican Party of Texas.</w:t>
      </w:r>
    </w:p>
    <w:p w14:paraId="09AA20EE" w14:textId="3D51F9FE" w:rsidR="006A588B" w:rsidRPr="00D2099D" w:rsidRDefault="006A588B" w:rsidP="00386CC9">
      <w:pPr>
        <w:spacing w:after="0" w:line="240" w:lineRule="auto"/>
        <w:jc w:val="both"/>
        <w:rPr>
          <w:rFonts w:cstheme="minorHAnsi"/>
          <w:b/>
          <w:bCs/>
          <w:sz w:val="24"/>
          <w:szCs w:val="24"/>
        </w:rPr>
      </w:pPr>
      <w:r w:rsidRPr="00D2099D">
        <w:rPr>
          <w:rFonts w:cstheme="minorHAnsi"/>
          <w:b/>
          <w:bCs/>
          <w:sz w:val="24"/>
          <w:szCs w:val="24"/>
        </w:rPr>
        <w:lastRenderedPageBreak/>
        <w:t>Resolution to Require a Parental Rights to Know and Consent Law</w:t>
      </w:r>
    </w:p>
    <w:p w14:paraId="78659245" w14:textId="77777777" w:rsidR="000501F2" w:rsidRPr="00D2099D" w:rsidRDefault="000501F2" w:rsidP="00386CC9">
      <w:pPr>
        <w:spacing w:after="0" w:line="240" w:lineRule="auto"/>
        <w:jc w:val="both"/>
        <w:rPr>
          <w:rFonts w:cstheme="minorHAnsi"/>
        </w:rPr>
      </w:pPr>
    </w:p>
    <w:p w14:paraId="5EBDF731" w14:textId="5CC2F88C" w:rsidR="006A588B" w:rsidRPr="00D2099D" w:rsidRDefault="006A588B" w:rsidP="00386CC9">
      <w:pPr>
        <w:spacing w:after="0" w:line="240" w:lineRule="auto"/>
        <w:jc w:val="both"/>
        <w:rPr>
          <w:rFonts w:cstheme="minorHAnsi"/>
        </w:rPr>
      </w:pPr>
      <w:r w:rsidRPr="00D2099D">
        <w:rPr>
          <w:rFonts w:cstheme="minorHAnsi"/>
        </w:rPr>
        <w:t>The Texas Legislature must mandate that parents have the right to be fully informed about, inspect, and consent to all instruction and all instructional and counseling materials, student surveys, and school activities and presentations related to human sexuality, with penalties for violations.</w:t>
      </w:r>
    </w:p>
    <w:p w14:paraId="3EC5EC79" w14:textId="2A0DC91F" w:rsidR="0087573F" w:rsidRPr="00D2099D" w:rsidRDefault="0087573F" w:rsidP="00386CC9">
      <w:pPr>
        <w:spacing w:after="0" w:line="240" w:lineRule="auto"/>
        <w:jc w:val="both"/>
        <w:rPr>
          <w:rFonts w:cstheme="minorHAnsi"/>
        </w:rPr>
      </w:pPr>
    </w:p>
    <w:p w14:paraId="6412689B" w14:textId="5E075907" w:rsidR="004A3EE7" w:rsidRPr="00D2099D" w:rsidRDefault="004A3EE7" w:rsidP="00386CC9">
      <w:pPr>
        <w:spacing w:after="0" w:line="240" w:lineRule="auto"/>
        <w:jc w:val="both"/>
        <w:rPr>
          <w:rFonts w:cstheme="minorHAnsi"/>
        </w:rPr>
      </w:pPr>
      <w:r w:rsidRPr="00D2099D">
        <w:rPr>
          <w:rFonts w:cstheme="minorHAnsi"/>
          <w:b/>
          <w:bCs/>
          <w:color w:val="000000"/>
        </w:rPr>
        <w:t>Plank #xxx. Parents Right to Know.</w:t>
      </w:r>
      <w:r w:rsidRPr="00D2099D">
        <w:rPr>
          <w:rFonts w:cstheme="minorHAnsi"/>
          <w:color w:val="000000"/>
        </w:rPr>
        <w:t xml:space="preserve"> </w:t>
      </w:r>
      <w:r w:rsidR="00700881" w:rsidRPr="00D2099D">
        <w:rPr>
          <w:rFonts w:cstheme="minorHAnsi"/>
          <w:color w:val="000000"/>
        </w:rPr>
        <w:t>We call upon the legislature to respect and protect parental rights by enacting penalties for violations of parental rights and by requiring a Parent's Right to Know and Consent booklet be developed that contains all state and federal law that relate to education.</w:t>
      </w:r>
      <w:r w:rsidRPr="00D2099D">
        <w:rPr>
          <w:rFonts w:cstheme="minorHAnsi"/>
          <w:color w:val="000000"/>
        </w:rPr>
        <w:t xml:space="preserve">  </w:t>
      </w:r>
      <w:r w:rsidR="008F455A" w:rsidRPr="00D2099D">
        <w:rPr>
          <w:rFonts w:cstheme="minorHAnsi"/>
        </w:rPr>
        <w:t xml:space="preserve">School Districts should provide full and fair disclosure to any and all instructional materials including but not limited to curriculum, books, videos, digital materials, databases, surveys, songs, tests and quizzes.  </w:t>
      </w:r>
      <w:r w:rsidR="00700881" w:rsidRPr="00D2099D">
        <w:rPr>
          <w:rFonts w:cstheme="minorHAnsi"/>
          <w:color w:val="000000"/>
        </w:rPr>
        <w:t>The federal Pupil Protection Rights Amendment and the Children's Internet Protection Act should be codified in Texas law.</w:t>
      </w:r>
    </w:p>
    <w:p w14:paraId="033663B1" w14:textId="77777777" w:rsidR="008F455A" w:rsidRPr="00D2099D" w:rsidRDefault="008F455A" w:rsidP="00386CC9">
      <w:pPr>
        <w:spacing w:after="0" w:line="240" w:lineRule="auto"/>
        <w:jc w:val="both"/>
        <w:rPr>
          <w:rFonts w:cstheme="minorHAnsi"/>
          <w:color w:val="000000"/>
        </w:rPr>
      </w:pPr>
    </w:p>
    <w:p w14:paraId="13CC8C9D" w14:textId="07FB240B" w:rsidR="00034BB3" w:rsidRPr="00D2099D" w:rsidRDefault="006018DD" w:rsidP="00386CC9">
      <w:pPr>
        <w:spacing w:after="0"/>
        <w:jc w:val="both"/>
        <w:rPr>
          <w:rFonts w:cstheme="minorHAnsi"/>
        </w:rPr>
      </w:pPr>
      <w:r w:rsidRPr="00D2099D">
        <w:rPr>
          <w:rFonts w:cstheme="minorHAnsi"/>
        </w:rPr>
        <w:t>A</w:t>
      </w:r>
      <w:r w:rsidR="00034BB3" w:rsidRPr="00D2099D">
        <w:rPr>
          <w:rFonts w:cstheme="minorHAnsi"/>
        </w:rPr>
        <w:t xml:space="preserve"> copy of this resolution be sent to the ___________________ County/Senate District #_____ Convention Resolutions Committee from Precinct #____ with the recommendation that it be passed and sent to the State Convention Platform Committee of the Republican Party of Texas.</w:t>
      </w:r>
    </w:p>
    <w:p w14:paraId="10CA1ADC" w14:textId="77777777" w:rsidR="006A588B" w:rsidRPr="00D2099D" w:rsidRDefault="006A588B" w:rsidP="00386CC9">
      <w:pPr>
        <w:spacing w:after="0" w:line="240" w:lineRule="auto"/>
        <w:jc w:val="both"/>
        <w:rPr>
          <w:rFonts w:cstheme="minorHAnsi"/>
        </w:rPr>
      </w:pPr>
    </w:p>
    <w:p w14:paraId="5AA6EA48" w14:textId="77777777" w:rsidR="006A588B" w:rsidRPr="00D2099D" w:rsidRDefault="006A588B" w:rsidP="00386CC9">
      <w:pPr>
        <w:spacing w:after="0"/>
        <w:jc w:val="both"/>
        <w:rPr>
          <w:rFonts w:cstheme="minorHAnsi"/>
          <w:b/>
          <w:bCs/>
        </w:rPr>
      </w:pPr>
      <w:r w:rsidRPr="00D2099D">
        <w:rPr>
          <w:rFonts w:cstheme="minorHAnsi"/>
          <w:b/>
          <w:bCs/>
        </w:rPr>
        <w:br w:type="page"/>
      </w:r>
    </w:p>
    <w:p w14:paraId="2E4D4D05" w14:textId="77777777" w:rsidR="00034BB3" w:rsidRPr="00D2099D" w:rsidRDefault="00034BB3" w:rsidP="00386CC9">
      <w:pPr>
        <w:spacing w:after="0" w:line="240" w:lineRule="auto"/>
        <w:jc w:val="both"/>
        <w:rPr>
          <w:rFonts w:cstheme="minorHAnsi"/>
          <w:b/>
          <w:bCs/>
          <w:sz w:val="24"/>
          <w:szCs w:val="24"/>
        </w:rPr>
      </w:pPr>
      <w:bookmarkStart w:id="0" w:name="_Hlk93946412"/>
      <w:r w:rsidRPr="00D2099D">
        <w:rPr>
          <w:rFonts w:cstheme="minorHAnsi"/>
          <w:b/>
          <w:bCs/>
          <w:sz w:val="24"/>
          <w:szCs w:val="24"/>
        </w:rPr>
        <w:lastRenderedPageBreak/>
        <w:t>Require Public Education on the Humanity of the Preborn Child</w:t>
      </w:r>
    </w:p>
    <w:p w14:paraId="66907DAC" w14:textId="77777777" w:rsidR="00034BB3" w:rsidRPr="00D2099D" w:rsidRDefault="00034BB3" w:rsidP="00386CC9">
      <w:pPr>
        <w:spacing w:after="0" w:line="240" w:lineRule="auto"/>
        <w:jc w:val="both"/>
        <w:rPr>
          <w:rFonts w:cstheme="minorHAnsi"/>
        </w:rPr>
      </w:pPr>
    </w:p>
    <w:p w14:paraId="50322CEA" w14:textId="77777777" w:rsidR="00034BB3" w:rsidRPr="00D2099D" w:rsidRDefault="00034BB3" w:rsidP="00386CC9">
      <w:pPr>
        <w:spacing w:after="0"/>
        <w:jc w:val="both"/>
        <w:rPr>
          <w:rFonts w:cstheme="minorHAnsi"/>
        </w:rPr>
      </w:pPr>
      <w:r w:rsidRPr="00D2099D">
        <w:rPr>
          <w:rFonts w:cstheme="minorHAnsi"/>
          <w:b/>
          <w:bCs/>
        </w:rPr>
        <w:t>WHEREAS</w:t>
      </w:r>
      <w:r w:rsidRPr="00D2099D">
        <w:rPr>
          <w:rFonts w:cstheme="minorHAnsi"/>
        </w:rPr>
        <w:t>, pursuant to the United States Supreme Court Case Maher v. Roe, which held that the United States Constitution imposes "no limitation on the authority of a state to make a value judgment favoring childbirth over abortion, and to implement that judgment by the allocation of public funds", 432 U.S. 464, 474 (1977),</w:t>
      </w:r>
    </w:p>
    <w:p w14:paraId="2FF1E965" w14:textId="77777777" w:rsidR="00034BB3" w:rsidRPr="00D2099D" w:rsidRDefault="00034BB3" w:rsidP="00386CC9">
      <w:pPr>
        <w:spacing w:after="0"/>
        <w:jc w:val="both"/>
        <w:rPr>
          <w:rFonts w:cstheme="minorHAnsi"/>
        </w:rPr>
      </w:pPr>
    </w:p>
    <w:p w14:paraId="6E93A01B" w14:textId="77777777" w:rsidR="00034BB3" w:rsidRPr="00D2099D" w:rsidRDefault="00034BB3" w:rsidP="00386CC9">
      <w:pPr>
        <w:spacing w:after="0"/>
        <w:jc w:val="both"/>
        <w:rPr>
          <w:rFonts w:cstheme="minorHAnsi"/>
        </w:rPr>
      </w:pPr>
      <w:r w:rsidRPr="00D2099D">
        <w:rPr>
          <w:rFonts w:cstheme="minorHAnsi"/>
          <w:b/>
          <w:bCs/>
        </w:rPr>
        <w:t>WHEREAS</w:t>
      </w:r>
      <w:r w:rsidRPr="00D2099D">
        <w:rPr>
          <w:rFonts w:cstheme="minorHAnsi"/>
        </w:rPr>
        <w:t>, the state of Oklahoma §63-1-755 “Public Education on the Humanity of the Unborn Child Fund” includes</w:t>
      </w:r>
    </w:p>
    <w:p w14:paraId="30721289" w14:textId="77777777" w:rsidR="00034BB3" w:rsidRPr="00D2099D" w:rsidRDefault="00034BB3" w:rsidP="00386CC9">
      <w:pPr>
        <w:pStyle w:val="ListParagraph"/>
        <w:rPr>
          <w:rFonts w:asciiTheme="minorHAnsi" w:hAnsiTheme="minorHAnsi" w:cstheme="minorHAnsi"/>
          <w:sz w:val="22"/>
          <w:szCs w:val="22"/>
        </w:rPr>
      </w:pPr>
      <w:r w:rsidRPr="00D2099D">
        <w:rPr>
          <w:rFonts w:asciiTheme="minorHAnsi" w:hAnsiTheme="minorHAnsi" w:cstheme="minorHAnsi"/>
          <w:sz w:val="22"/>
          <w:szCs w:val="22"/>
        </w:rPr>
        <w:t>Develop and maintain program to educate students in grades nine through twelve about the humanity of a child in utero;</w:t>
      </w:r>
    </w:p>
    <w:p w14:paraId="233DECCF" w14:textId="77777777" w:rsidR="00034BB3" w:rsidRPr="00D2099D" w:rsidRDefault="00034BB3" w:rsidP="00386CC9">
      <w:pPr>
        <w:pStyle w:val="ListParagraph"/>
        <w:rPr>
          <w:rFonts w:asciiTheme="minorHAnsi" w:hAnsiTheme="minorHAnsi" w:cstheme="minorHAnsi"/>
          <w:sz w:val="22"/>
          <w:szCs w:val="22"/>
        </w:rPr>
      </w:pPr>
      <w:r w:rsidRPr="00D2099D">
        <w:rPr>
          <w:rFonts w:asciiTheme="minorHAnsi" w:hAnsiTheme="minorHAnsi" w:cstheme="minorHAnsi"/>
          <w:sz w:val="22"/>
          <w:szCs w:val="22"/>
        </w:rPr>
        <w:t>Develop and distribute educational and informational materials, including audiovisual materials, to provide public information through public service announcements, media and otherwise for the purpose of achieving an abortion-free society;</w:t>
      </w:r>
    </w:p>
    <w:p w14:paraId="19B28F47" w14:textId="77777777" w:rsidR="00034BB3" w:rsidRPr="00D2099D" w:rsidRDefault="00034BB3" w:rsidP="00386CC9">
      <w:pPr>
        <w:pStyle w:val="ListParagraph"/>
        <w:rPr>
          <w:rFonts w:asciiTheme="minorHAnsi" w:hAnsiTheme="minorHAnsi" w:cstheme="minorHAnsi"/>
          <w:sz w:val="22"/>
          <w:szCs w:val="22"/>
        </w:rPr>
      </w:pPr>
      <w:r w:rsidRPr="00D2099D">
        <w:rPr>
          <w:rFonts w:asciiTheme="minorHAnsi" w:hAnsiTheme="minorHAnsi" w:cstheme="minorHAnsi"/>
          <w:sz w:val="22"/>
          <w:szCs w:val="22"/>
        </w:rPr>
        <w:t>Develop, identify, publicize the availability of and widely disseminate the most readily available, accurate and up-to-date secondary school unborn child humanity education and abortion prevention curricula and materials, including audiovisual materials which clearly and consistently teach that abortion is against public policy;</w:t>
      </w:r>
    </w:p>
    <w:p w14:paraId="722F549B" w14:textId="77777777" w:rsidR="00034BB3" w:rsidRPr="00D2099D" w:rsidRDefault="00034BB3" w:rsidP="00386CC9">
      <w:pPr>
        <w:pStyle w:val="ListParagraph"/>
        <w:rPr>
          <w:rFonts w:asciiTheme="minorHAnsi" w:hAnsiTheme="minorHAnsi" w:cstheme="minorHAnsi"/>
          <w:sz w:val="22"/>
          <w:szCs w:val="22"/>
        </w:rPr>
      </w:pPr>
      <w:r w:rsidRPr="00D2099D">
        <w:rPr>
          <w:rFonts w:asciiTheme="minorHAnsi" w:hAnsiTheme="minorHAnsi" w:cstheme="minorHAnsi"/>
          <w:sz w:val="22"/>
          <w:szCs w:val="22"/>
        </w:rPr>
        <w:t>Facilitate the use of appropriate means of communicating to students about the humanity of the unborn child, especially involving the participation of entertainment personalities and athletes who are recognizable role models for many young people;</w:t>
      </w:r>
    </w:p>
    <w:p w14:paraId="1CCDB8E5" w14:textId="77777777" w:rsidR="00034BB3" w:rsidRPr="00D2099D" w:rsidRDefault="00034BB3" w:rsidP="00386CC9">
      <w:pPr>
        <w:pStyle w:val="ListParagraph"/>
        <w:rPr>
          <w:rFonts w:asciiTheme="minorHAnsi" w:hAnsiTheme="minorHAnsi" w:cstheme="minorHAnsi"/>
          <w:sz w:val="22"/>
          <w:szCs w:val="22"/>
        </w:rPr>
      </w:pPr>
      <w:r w:rsidRPr="00D2099D">
        <w:rPr>
          <w:rFonts w:asciiTheme="minorHAnsi" w:hAnsiTheme="minorHAnsi" w:cstheme="minorHAnsi"/>
          <w:sz w:val="22"/>
          <w:szCs w:val="22"/>
        </w:rPr>
        <w:t>Develop and distribute educational and informational material concerning maternal behavior during pregnancy which is helpful to a human child in utero, including avoidance of tobacco, alcohol and other drugs; proper nutrition and prenatal vitamins; and utilization of and resources available for prenatal medical and wellness care; and</w:t>
      </w:r>
    </w:p>
    <w:p w14:paraId="1B3AE2F7" w14:textId="77777777" w:rsidR="00034BB3" w:rsidRPr="00D2099D" w:rsidRDefault="00034BB3" w:rsidP="00386CC9">
      <w:pPr>
        <w:pStyle w:val="ListParagraph"/>
        <w:rPr>
          <w:rFonts w:asciiTheme="minorHAnsi" w:hAnsiTheme="minorHAnsi" w:cstheme="minorHAnsi"/>
          <w:sz w:val="22"/>
          <w:szCs w:val="22"/>
        </w:rPr>
      </w:pPr>
      <w:r w:rsidRPr="00D2099D">
        <w:rPr>
          <w:rFonts w:asciiTheme="minorHAnsi" w:hAnsiTheme="minorHAnsi" w:cstheme="minorHAnsi"/>
          <w:sz w:val="22"/>
          <w:szCs w:val="22"/>
        </w:rPr>
        <w:t>Other programs of unborn child humanity education and abortion prevention consistent with the purposes of the Humanity of the Unborn Child Act, provided that the fund may not be used to finance programs or materials on human sexuality.</w:t>
      </w:r>
    </w:p>
    <w:p w14:paraId="3D21D2EE" w14:textId="77777777" w:rsidR="00034BB3" w:rsidRPr="00D2099D" w:rsidRDefault="00034BB3" w:rsidP="00386CC9">
      <w:pPr>
        <w:spacing w:after="0"/>
        <w:jc w:val="both"/>
        <w:rPr>
          <w:rFonts w:cstheme="minorHAnsi"/>
        </w:rPr>
      </w:pPr>
    </w:p>
    <w:p w14:paraId="55A5CCF3" w14:textId="77777777" w:rsidR="00034BB3" w:rsidRPr="00D2099D" w:rsidRDefault="00034BB3" w:rsidP="00386CC9">
      <w:pPr>
        <w:spacing w:after="0"/>
        <w:jc w:val="both"/>
        <w:rPr>
          <w:rFonts w:cstheme="minorHAnsi"/>
        </w:rPr>
      </w:pPr>
      <w:r w:rsidRPr="00D2099D">
        <w:rPr>
          <w:rFonts w:cstheme="minorHAnsi"/>
          <w:b/>
          <w:bCs/>
        </w:rPr>
        <w:t>WHEREAS</w:t>
      </w:r>
      <w:r w:rsidRPr="00D2099D">
        <w:rPr>
          <w:rFonts w:cstheme="minorHAnsi"/>
        </w:rPr>
        <w:t>, Texas wants to make abortion unthinkable with education in addition to prolife legislation;</w:t>
      </w:r>
    </w:p>
    <w:p w14:paraId="54B473F9" w14:textId="77777777" w:rsidR="00034BB3" w:rsidRPr="00D2099D" w:rsidRDefault="00034BB3" w:rsidP="00386CC9">
      <w:pPr>
        <w:spacing w:after="0"/>
        <w:jc w:val="both"/>
        <w:rPr>
          <w:rFonts w:cstheme="minorHAnsi"/>
        </w:rPr>
      </w:pPr>
    </w:p>
    <w:p w14:paraId="29D1EE4D" w14:textId="77777777" w:rsidR="00034BB3" w:rsidRPr="00D2099D" w:rsidRDefault="00034BB3" w:rsidP="00386CC9">
      <w:pPr>
        <w:spacing w:after="0"/>
        <w:jc w:val="both"/>
        <w:rPr>
          <w:rFonts w:cstheme="minorHAnsi"/>
        </w:rPr>
      </w:pPr>
      <w:r w:rsidRPr="00D2099D">
        <w:rPr>
          <w:rFonts w:cstheme="minorHAnsi"/>
          <w:b/>
          <w:bCs/>
        </w:rPr>
        <w:t>THEREFORE</w:t>
      </w:r>
      <w:r w:rsidRPr="00D2099D">
        <w:rPr>
          <w:rFonts w:cstheme="minorHAnsi"/>
        </w:rPr>
        <w:t>, the _____________ Party hereby affirms that it is the public policy of the State of Texas to make a value judgment favoring childbirth over abortion and to implement that judgment by the allocation of public funds and should adopt the following Plank into the ______________ Party platform:</w:t>
      </w:r>
    </w:p>
    <w:p w14:paraId="75AFC774" w14:textId="77777777" w:rsidR="00034BB3" w:rsidRPr="00D2099D" w:rsidRDefault="00034BB3" w:rsidP="00386CC9">
      <w:pPr>
        <w:spacing w:after="0" w:line="240" w:lineRule="auto"/>
        <w:jc w:val="both"/>
        <w:rPr>
          <w:rFonts w:cstheme="minorHAnsi"/>
        </w:rPr>
      </w:pPr>
    </w:p>
    <w:p w14:paraId="0D665D2C" w14:textId="77777777" w:rsidR="00E21BA5" w:rsidRPr="00D2099D" w:rsidRDefault="00E21BA5" w:rsidP="00386CC9">
      <w:pPr>
        <w:spacing w:after="0" w:line="240" w:lineRule="auto"/>
        <w:jc w:val="both"/>
        <w:rPr>
          <w:rFonts w:cstheme="minorHAnsi"/>
        </w:rPr>
      </w:pPr>
      <w:bookmarkStart w:id="1" w:name="_Hlk93948433"/>
      <w:bookmarkEnd w:id="0"/>
      <w:r w:rsidRPr="00D2099D">
        <w:rPr>
          <w:rFonts w:cstheme="minorHAnsi"/>
        </w:rPr>
        <w:t>“Plank xxx: Texas students should learn about the Humanity of the Preborn Child including life affirming definition of life and the study of life, life begins at fertilization, milestones of fetal development at two-week gestational intervals, use of fetal baby models, witnessing of a live ultrasound, viewing the Miracle of Life type video, and contents of the Women’s Right to Know booklet.”</w:t>
      </w:r>
    </w:p>
    <w:bookmarkEnd w:id="1"/>
    <w:p w14:paraId="1981CA0D" w14:textId="77777777" w:rsidR="00034BB3" w:rsidRPr="00D2099D" w:rsidRDefault="00034BB3" w:rsidP="00386CC9">
      <w:pPr>
        <w:spacing w:after="0"/>
        <w:jc w:val="both"/>
        <w:rPr>
          <w:rFonts w:eastAsia="Times New Roman" w:cstheme="minorHAnsi"/>
          <w:iCs/>
        </w:rPr>
      </w:pPr>
    </w:p>
    <w:p w14:paraId="23311AEF" w14:textId="77777777" w:rsidR="00034BB3" w:rsidRPr="00D2099D" w:rsidRDefault="00034BB3" w:rsidP="00386CC9">
      <w:pPr>
        <w:spacing w:after="0"/>
        <w:jc w:val="both"/>
        <w:rPr>
          <w:rFonts w:eastAsia="Times New Roman" w:cstheme="minorHAnsi"/>
          <w:iCs/>
        </w:rPr>
      </w:pPr>
      <w:r w:rsidRPr="00D2099D">
        <w:rPr>
          <w:rFonts w:eastAsia="Times New Roman" w:cstheme="minorHAnsi"/>
          <w:b/>
          <w:bCs/>
          <w:iCs/>
        </w:rPr>
        <w:t>THEREFORE,</w:t>
      </w:r>
      <w:r w:rsidRPr="00D2099D">
        <w:rPr>
          <w:rFonts w:eastAsia="Times New Roman" w:cstheme="minorHAnsi"/>
          <w:iCs/>
        </w:rPr>
        <w:t xml:space="preserve"> LET IT BE RESOLVED, that a copy of this resolution be sent to the ____________________ County/Senate District #_____ Convention Resolutions Committee from Precinct #_____ with the recommendation that it be passed and sent to the State Convention Platform Committee of the _____________ Party of Texas.</w:t>
      </w:r>
    </w:p>
    <w:p w14:paraId="3FB5F068" w14:textId="77777777" w:rsidR="00034BB3" w:rsidRPr="00D2099D" w:rsidRDefault="00034BB3" w:rsidP="00386CC9">
      <w:pPr>
        <w:spacing w:after="0"/>
        <w:jc w:val="both"/>
        <w:rPr>
          <w:rFonts w:cstheme="minorHAnsi"/>
          <w:b/>
          <w:bCs/>
        </w:rPr>
      </w:pPr>
      <w:r w:rsidRPr="00D2099D">
        <w:rPr>
          <w:rFonts w:cstheme="minorHAnsi"/>
          <w:b/>
          <w:bCs/>
        </w:rPr>
        <w:br w:type="page"/>
      </w:r>
    </w:p>
    <w:p w14:paraId="2EE8C69E" w14:textId="36ED111A" w:rsidR="006A588B" w:rsidRPr="00D2099D" w:rsidRDefault="006A588B" w:rsidP="00386CC9">
      <w:pPr>
        <w:spacing w:after="0" w:line="240" w:lineRule="auto"/>
        <w:jc w:val="both"/>
        <w:rPr>
          <w:rFonts w:cstheme="minorHAnsi"/>
          <w:b/>
          <w:bCs/>
          <w:sz w:val="24"/>
          <w:szCs w:val="24"/>
        </w:rPr>
      </w:pPr>
      <w:r w:rsidRPr="00D2099D">
        <w:rPr>
          <w:rFonts w:cstheme="minorHAnsi"/>
          <w:b/>
          <w:bCs/>
          <w:sz w:val="24"/>
          <w:szCs w:val="24"/>
        </w:rPr>
        <w:lastRenderedPageBreak/>
        <w:t>Resolution to Repeal Texas Laws based on Kinsey Research</w:t>
      </w:r>
    </w:p>
    <w:p w14:paraId="70CFE21E" w14:textId="77777777" w:rsidR="000501F2" w:rsidRPr="00D2099D" w:rsidRDefault="000501F2" w:rsidP="00386CC9">
      <w:pPr>
        <w:spacing w:after="0" w:line="240" w:lineRule="auto"/>
        <w:jc w:val="both"/>
        <w:rPr>
          <w:rFonts w:cstheme="minorHAnsi"/>
        </w:rPr>
      </w:pPr>
    </w:p>
    <w:p w14:paraId="33185DC9" w14:textId="453DD98D" w:rsidR="006A588B" w:rsidRPr="00D2099D" w:rsidRDefault="006A588B" w:rsidP="00386CC9">
      <w:pPr>
        <w:spacing w:after="0" w:line="240" w:lineRule="auto"/>
        <w:jc w:val="both"/>
        <w:rPr>
          <w:rFonts w:cstheme="minorHAnsi"/>
        </w:rPr>
      </w:pPr>
      <w:r w:rsidRPr="00D2099D">
        <w:rPr>
          <w:rFonts w:cstheme="minorHAnsi"/>
        </w:rPr>
        <w:t>The State of Texas should repeal Texas laws based on the fraudulent research by Dr. Alfred Kinsey including but not limited to the affirmative defenses in Texas Penal Code 43.24 for the “sale, distribution, or display of harmful material to minors” for “scientific, educational, governmental, or other similar justification” and the affirmative defenses in Texas Penal Code 43.25 for employing, authorizing, or inducing “a child younger than 18 years of age to engage in sexual conduct or a sexual performance” for “educational, medical, psychological, psychiatric, judicial, law enforcement, or legislative purpose.”</w:t>
      </w:r>
    </w:p>
    <w:p w14:paraId="3546E189" w14:textId="77777777" w:rsidR="000501F2" w:rsidRPr="00D2099D" w:rsidRDefault="000501F2" w:rsidP="00386CC9">
      <w:pPr>
        <w:spacing w:after="0"/>
        <w:jc w:val="both"/>
        <w:rPr>
          <w:rFonts w:cstheme="minorHAnsi"/>
        </w:rPr>
      </w:pPr>
    </w:p>
    <w:p w14:paraId="0B179773" w14:textId="72229F51" w:rsidR="00275D3F" w:rsidRPr="00D2099D" w:rsidRDefault="00275D3F" w:rsidP="00386CC9">
      <w:pPr>
        <w:spacing w:after="0"/>
        <w:jc w:val="both"/>
        <w:rPr>
          <w:rFonts w:cstheme="minorHAnsi"/>
        </w:rPr>
      </w:pPr>
      <w:r w:rsidRPr="00D2099D">
        <w:rPr>
          <w:rFonts w:cstheme="minorHAnsi"/>
        </w:rPr>
        <w:t>Replace Plank #103. Obscenity Exemption with:</w:t>
      </w:r>
    </w:p>
    <w:p w14:paraId="6F323D96" w14:textId="77777777" w:rsidR="000501F2" w:rsidRPr="00D2099D" w:rsidRDefault="000501F2" w:rsidP="00386CC9">
      <w:pPr>
        <w:spacing w:after="0"/>
        <w:jc w:val="both"/>
        <w:rPr>
          <w:rFonts w:cstheme="minorHAnsi"/>
        </w:rPr>
      </w:pPr>
    </w:p>
    <w:p w14:paraId="77DE6AD5" w14:textId="7B470907" w:rsidR="00275D3F" w:rsidRPr="00D2099D" w:rsidRDefault="00275D3F" w:rsidP="00386CC9">
      <w:pPr>
        <w:spacing w:after="0"/>
        <w:jc w:val="both"/>
        <w:rPr>
          <w:rFonts w:cstheme="minorHAnsi"/>
        </w:rPr>
      </w:pPr>
      <w:r w:rsidRPr="00D2099D">
        <w:rPr>
          <w:rFonts w:cstheme="minorHAnsi"/>
        </w:rPr>
        <w:t xml:space="preserve">“Plank #103: </w:t>
      </w:r>
      <w:r w:rsidRPr="00D2099D">
        <w:rPr>
          <w:rFonts w:cstheme="minorHAnsi"/>
          <w:b/>
          <w:bCs/>
          <w:u w:val="single"/>
        </w:rPr>
        <w:t>Kinsey based Laws: We urge repeal of Texas laws that are based on fraudulent research by Dr. Alfred Kinsey including the affirmative defenses that allows children access to harmful, explicit, or pornographic materials and to be induced into sexual performance under the guise of education materials.”</w:t>
      </w:r>
    </w:p>
    <w:p w14:paraId="233A3A12" w14:textId="77777777" w:rsidR="000501F2" w:rsidRPr="00D2099D" w:rsidRDefault="000501F2" w:rsidP="00386CC9">
      <w:pPr>
        <w:spacing w:after="0"/>
        <w:jc w:val="both"/>
        <w:rPr>
          <w:rFonts w:cstheme="minorHAnsi"/>
        </w:rPr>
      </w:pPr>
    </w:p>
    <w:p w14:paraId="07AD0604" w14:textId="7571A0FF" w:rsidR="00034BB3" w:rsidRPr="00D2099D" w:rsidRDefault="004A3EE7" w:rsidP="00386CC9">
      <w:pPr>
        <w:spacing w:after="0"/>
        <w:jc w:val="both"/>
        <w:rPr>
          <w:rFonts w:cstheme="minorHAnsi"/>
        </w:rPr>
      </w:pPr>
      <w:r w:rsidRPr="00D2099D">
        <w:rPr>
          <w:rFonts w:cstheme="minorHAnsi"/>
        </w:rPr>
        <w:t>A</w:t>
      </w:r>
      <w:r w:rsidR="00034BB3" w:rsidRPr="00D2099D">
        <w:rPr>
          <w:rFonts w:cstheme="minorHAnsi"/>
        </w:rPr>
        <w:t xml:space="preserve"> copy of this resolution be sent to the ____________________ County/Senate District #_____ Convention Resolutions Committee from Precinct #____ with the recommendation that it be passed and sent to the State Convention Platform Committee of the Republican Party of Texas.</w:t>
      </w:r>
    </w:p>
    <w:p w14:paraId="10C20E70" w14:textId="4F05CDC0" w:rsidR="00A73386" w:rsidRPr="00D2099D" w:rsidRDefault="004A3EE7" w:rsidP="00C72859">
      <w:pPr>
        <w:spacing w:after="0"/>
        <w:jc w:val="both"/>
        <w:rPr>
          <w:rFonts w:cstheme="minorHAnsi"/>
          <w:sz w:val="20"/>
          <w:szCs w:val="20"/>
        </w:rPr>
      </w:pPr>
      <w:r w:rsidRPr="00D2099D">
        <w:rPr>
          <w:rFonts w:cstheme="minorHAnsi"/>
        </w:rPr>
        <w:br w:type="page"/>
      </w:r>
      <w:r w:rsidR="00A73386" w:rsidRPr="00D2099D">
        <w:rPr>
          <w:rFonts w:cstheme="minorHAnsi"/>
          <w:b/>
          <w:sz w:val="24"/>
          <w:szCs w:val="24"/>
        </w:rPr>
        <w:lastRenderedPageBreak/>
        <w:t xml:space="preserve">Resolution to Prohibit </w:t>
      </w:r>
      <w:r w:rsidR="00C72859" w:rsidRPr="00D2099D">
        <w:rPr>
          <w:rFonts w:cstheme="minorHAnsi"/>
          <w:b/>
          <w:sz w:val="24"/>
          <w:szCs w:val="24"/>
        </w:rPr>
        <w:t>Harmful Content</w:t>
      </w:r>
      <w:r w:rsidR="00A73386" w:rsidRPr="00D2099D">
        <w:rPr>
          <w:rFonts w:cstheme="minorHAnsi"/>
          <w:b/>
          <w:sz w:val="24"/>
          <w:szCs w:val="24"/>
        </w:rPr>
        <w:t xml:space="preserve"> from Schools and Libraries</w:t>
      </w:r>
    </w:p>
    <w:p w14:paraId="7FB0989A" w14:textId="77777777" w:rsidR="00A73386" w:rsidRPr="00D2099D" w:rsidRDefault="00A73386" w:rsidP="00C72859">
      <w:pPr>
        <w:pStyle w:val="Normal1"/>
        <w:spacing w:line="240" w:lineRule="auto"/>
        <w:outlineLvl w:val="0"/>
        <w:rPr>
          <w:rFonts w:asciiTheme="minorHAnsi" w:hAnsiTheme="minorHAnsi" w:cstheme="minorHAnsi"/>
          <w:b/>
        </w:rPr>
      </w:pPr>
    </w:p>
    <w:p w14:paraId="34DB5BCF" w14:textId="77777777" w:rsidR="00A73386" w:rsidRPr="00D2099D" w:rsidRDefault="00A73386" w:rsidP="00A73386">
      <w:pPr>
        <w:pStyle w:val="Style11"/>
        <w:spacing w:line="240" w:lineRule="auto"/>
        <w:rPr>
          <w:rFonts w:asciiTheme="minorHAnsi" w:hAnsiTheme="minorHAnsi" w:cstheme="minorHAnsi"/>
          <w:sz w:val="20"/>
          <w:szCs w:val="20"/>
        </w:rPr>
      </w:pPr>
      <w:r w:rsidRPr="00D2099D">
        <w:rPr>
          <w:rFonts w:asciiTheme="minorHAnsi" w:hAnsiTheme="minorHAnsi" w:cstheme="minorHAnsi"/>
          <w:b/>
          <w:bCs/>
          <w:sz w:val="20"/>
          <w:szCs w:val="20"/>
        </w:rPr>
        <w:t xml:space="preserve">WHEREAS, </w:t>
      </w:r>
      <w:r w:rsidRPr="00D2099D">
        <w:rPr>
          <w:rFonts w:asciiTheme="minorHAnsi" w:hAnsiTheme="minorHAnsi" w:cstheme="minorHAnsi"/>
          <w:sz w:val="20"/>
          <w:szCs w:val="20"/>
        </w:rPr>
        <w:t xml:space="preserve">Parents and citizens have become increasingly concerned about the inappropriate and harmful content of materials in schools and libraries including </w:t>
      </w:r>
      <w:r w:rsidRPr="00D2099D">
        <w:rPr>
          <w:rFonts w:asciiTheme="minorHAnsi" w:hAnsiTheme="minorHAnsi" w:cstheme="minorHAnsi"/>
          <w:b/>
          <w:bCs/>
          <w:sz w:val="20"/>
          <w:szCs w:val="20"/>
        </w:rPr>
        <w:t>graphic images</w:t>
      </w:r>
      <w:r w:rsidRPr="00D2099D">
        <w:rPr>
          <w:rFonts w:asciiTheme="minorHAnsi" w:hAnsiTheme="minorHAnsi" w:cstheme="minorHAnsi"/>
          <w:sz w:val="20"/>
          <w:szCs w:val="20"/>
        </w:rPr>
        <w:t xml:space="preserve">, </w:t>
      </w:r>
      <w:r w:rsidRPr="00D2099D">
        <w:rPr>
          <w:rFonts w:asciiTheme="minorHAnsi" w:hAnsiTheme="minorHAnsi" w:cstheme="minorHAnsi"/>
          <w:b/>
          <w:bCs/>
          <w:sz w:val="20"/>
          <w:szCs w:val="20"/>
        </w:rPr>
        <w:t>explicit text</w:t>
      </w:r>
      <w:r w:rsidRPr="00D2099D">
        <w:rPr>
          <w:rFonts w:asciiTheme="minorHAnsi" w:hAnsiTheme="minorHAnsi" w:cstheme="minorHAnsi"/>
          <w:sz w:val="20"/>
          <w:szCs w:val="20"/>
        </w:rPr>
        <w:t xml:space="preserve">, and </w:t>
      </w:r>
      <w:r w:rsidRPr="00D2099D">
        <w:rPr>
          <w:rFonts w:asciiTheme="minorHAnsi" w:hAnsiTheme="minorHAnsi" w:cstheme="minorHAnsi"/>
          <w:b/>
          <w:bCs/>
          <w:sz w:val="20"/>
          <w:szCs w:val="20"/>
        </w:rPr>
        <w:t>referrals</w:t>
      </w:r>
      <w:r w:rsidRPr="00D2099D">
        <w:rPr>
          <w:rFonts w:asciiTheme="minorHAnsi" w:hAnsiTheme="minorHAnsi" w:cstheme="minorHAnsi"/>
          <w:sz w:val="20"/>
          <w:szCs w:val="20"/>
        </w:rPr>
        <w:t xml:space="preserve"> to harmful resources.  </w:t>
      </w:r>
      <w:r w:rsidRPr="00D2099D">
        <w:rPr>
          <w:rFonts w:asciiTheme="minorHAnsi" w:hAnsiTheme="minorHAnsi" w:cstheme="minorHAnsi"/>
          <w:b/>
          <w:bCs/>
          <w:sz w:val="20"/>
          <w:szCs w:val="20"/>
        </w:rPr>
        <w:t>Online</w:t>
      </w:r>
      <w:r w:rsidRPr="00D2099D">
        <w:rPr>
          <w:rFonts w:asciiTheme="minorHAnsi" w:hAnsiTheme="minorHAnsi" w:cstheme="minorHAnsi"/>
          <w:sz w:val="20"/>
          <w:szCs w:val="20"/>
        </w:rPr>
        <w:t xml:space="preserve"> resources may include encyclopedias, magazines, periodicals, and eBooks.  </w:t>
      </w:r>
      <w:r w:rsidRPr="00D2099D">
        <w:rPr>
          <w:rFonts w:asciiTheme="minorHAnsi" w:hAnsiTheme="minorHAnsi" w:cstheme="minorHAnsi"/>
          <w:b/>
          <w:bCs/>
          <w:sz w:val="20"/>
          <w:szCs w:val="20"/>
        </w:rPr>
        <w:t>Physical</w:t>
      </w:r>
      <w:r w:rsidRPr="00D2099D">
        <w:rPr>
          <w:rFonts w:asciiTheme="minorHAnsi" w:hAnsiTheme="minorHAnsi" w:cstheme="minorHAnsi"/>
          <w:sz w:val="20"/>
          <w:szCs w:val="20"/>
        </w:rPr>
        <w:t xml:space="preserve"> resources may include instructional materials, reading lists resources, library books, and classroom libraries.</w:t>
      </w:r>
    </w:p>
    <w:p w14:paraId="5E5DE472" w14:textId="77777777" w:rsidR="00A73386" w:rsidRPr="00D2099D" w:rsidRDefault="00A73386" w:rsidP="00A73386">
      <w:pPr>
        <w:pStyle w:val="Style11"/>
        <w:spacing w:line="240" w:lineRule="auto"/>
        <w:rPr>
          <w:rFonts w:asciiTheme="minorHAnsi" w:hAnsiTheme="minorHAnsi" w:cstheme="minorHAnsi"/>
          <w:sz w:val="20"/>
          <w:szCs w:val="20"/>
        </w:rPr>
      </w:pPr>
    </w:p>
    <w:p w14:paraId="5311D7DC" w14:textId="77777777" w:rsidR="00A73386" w:rsidRPr="00D2099D" w:rsidRDefault="00A73386" w:rsidP="00A73386">
      <w:pPr>
        <w:pStyle w:val="Style11"/>
        <w:spacing w:line="240" w:lineRule="auto"/>
        <w:rPr>
          <w:rFonts w:asciiTheme="minorHAnsi" w:hAnsiTheme="minorHAnsi" w:cstheme="minorHAnsi"/>
          <w:sz w:val="20"/>
          <w:szCs w:val="20"/>
        </w:rPr>
      </w:pPr>
      <w:r w:rsidRPr="00D2099D">
        <w:rPr>
          <w:rFonts w:asciiTheme="minorHAnsi" w:hAnsiTheme="minorHAnsi" w:cstheme="minorHAnsi"/>
          <w:b/>
          <w:bCs/>
          <w:sz w:val="20"/>
          <w:szCs w:val="20"/>
        </w:rPr>
        <w:t>WHEREAS</w:t>
      </w:r>
      <w:r w:rsidRPr="00D2099D">
        <w:rPr>
          <w:rFonts w:asciiTheme="minorHAnsi" w:hAnsiTheme="minorHAnsi" w:cstheme="minorHAnsi"/>
          <w:sz w:val="20"/>
          <w:szCs w:val="20"/>
        </w:rPr>
        <w:t xml:space="preserve">, </w:t>
      </w:r>
      <w:r w:rsidRPr="00D2099D">
        <w:rPr>
          <w:rFonts w:asciiTheme="minorHAnsi" w:hAnsiTheme="minorHAnsi" w:cstheme="minorHAnsi"/>
          <w:b/>
          <w:bCs/>
          <w:sz w:val="20"/>
          <w:szCs w:val="20"/>
        </w:rPr>
        <w:t xml:space="preserve">Pornography </w:t>
      </w:r>
      <w:r w:rsidRPr="00D2099D">
        <w:rPr>
          <w:rFonts w:asciiTheme="minorHAnsi" w:hAnsiTheme="minorHAnsi" w:cstheme="minorHAnsi"/>
          <w:sz w:val="20"/>
          <w:szCs w:val="20"/>
        </w:rPr>
        <w:t xml:space="preserve">use has reached such epidemic proportions that 16 state legislatures have now formally recognized it as a health crisis impacting minors. Similar to Big Tobacco, the </w:t>
      </w:r>
      <w:r w:rsidRPr="00D2099D">
        <w:rPr>
          <w:rFonts w:asciiTheme="minorHAnsi" w:hAnsiTheme="minorHAnsi" w:cstheme="minorHAnsi"/>
          <w:b/>
          <w:bCs/>
          <w:sz w:val="20"/>
          <w:szCs w:val="20"/>
        </w:rPr>
        <w:t>Pornography Industry targets youth</w:t>
      </w:r>
      <w:r w:rsidRPr="00D2099D">
        <w:rPr>
          <w:rFonts w:asciiTheme="minorHAnsi" w:hAnsiTheme="minorHAnsi" w:cstheme="minorHAnsi"/>
          <w:sz w:val="20"/>
          <w:szCs w:val="20"/>
        </w:rPr>
        <w:t xml:space="preserve"> with advertising, resulting in increasingly younger ages of exposure. Pornography fuels sex trafficking. First exposures may occur via school supplied technology.</w:t>
      </w:r>
    </w:p>
    <w:p w14:paraId="6E92E2B8" w14:textId="77777777" w:rsidR="00A73386" w:rsidRPr="00D2099D" w:rsidRDefault="00A73386" w:rsidP="00A73386">
      <w:pPr>
        <w:pStyle w:val="Style11"/>
        <w:spacing w:line="240" w:lineRule="auto"/>
        <w:rPr>
          <w:rFonts w:asciiTheme="minorHAnsi" w:hAnsiTheme="minorHAnsi" w:cstheme="minorHAnsi"/>
          <w:sz w:val="20"/>
          <w:szCs w:val="20"/>
        </w:rPr>
      </w:pPr>
    </w:p>
    <w:p w14:paraId="141097D8" w14:textId="77777777" w:rsidR="00A73386" w:rsidRPr="00D2099D" w:rsidRDefault="00A73386" w:rsidP="00A73386">
      <w:pPr>
        <w:pStyle w:val="Style11"/>
        <w:spacing w:line="240" w:lineRule="auto"/>
        <w:rPr>
          <w:rFonts w:asciiTheme="minorHAnsi" w:hAnsiTheme="minorHAnsi" w:cstheme="minorHAnsi"/>
          <w:sz w:val="20"/>
          <w:szCs w:val="20"/>
        </w:rPr>
      </w:pPr>
      <w:r w:rsidRPr="00D2099D">
        <w:rPr>
          <w:rFonts w:asciiTheme="minorHAnsi" w:hAnsiTheme="minorHAnsi" w:cstheme="minorHAnsi"/>
          <w:b/>
          <w:bCs/>
          <w:sz w:val="20"/>
          <w:szCs w:val="20"/>
        </w:rPr>
        <w:t>WHEREAS</w:t>
      </w:r>
      <w:r w:rsidRPr="00D2099D">
        <w:rPr>
          <w:rFonts w:asciiTheme="minorHAnsi" w:hAnsiTheme="minorHAnsi" w:cstheme="minorHAnsi"/>
          <w:sz w:val="20"/>
          <w:szCs w:val="20"/>
        </w:rPr>
        <w:t xml:space="preserve">, Studies clearly demonstrate the mental, emotional and physical harms of pornography to minors, including depression, anxiety, difficulty forming healthy relationships, and increased acceptance of, or acting out of, sexual aggression.  The AP reports that </w:t>
      </w:r>
      <w:r w:rsidRPr="00D2099D">
        <w:rPr>
          <w:rFonts w:asciiTheme="minorHAnsi" w:hAnsiTheme="minorHAnsi" w:cstheme="minorHAnsi"/>
          <w:b/>
          <w:bCs/>
          <w:sz w:val="20"/>
          <w:szCs w:val="20"/>
        </w:rPr>
        <w:t>student on student sexual violence</w:t>
      </w:r>
      <w:r w:rsidRPr="00D2099D">
        <w:rPr>
          <w:rFonts w:asciiTheme="minorHAnsi" w:hAnsiTheme="minorHAnsi" w:cstheme="minorHAnsi"/>
          <w:sz w:val="20"/>
          <w:szCs w:val="20"/>
        </w:rPr>
        <w:t xml:space="preserve"> is a hidden epidemic in America’s schools.</w:t>
      </w:r>
      <w:r w:rsidRPr="00D2099D">
        <w:rPr>
          <w:rFonts w:asciiTheme="minorHAnsi" w:hAnsiTheme="minorHAnsi" w:cstheme="minorHAnsi"/>
          <w:sz w:val="20"/>
          <w:szCs w:val="20"/>
          <w:vertAlign w:val="superscript"/>
        </w:rPr>
        <w:t xml:space="preserve"> </w:t>
      </w:r>
      <w:r w:rsidRPr="00D2099D">
        <w:rPr>
          <w:rFonts w:asciiTheme="minorHAnsi" w:hAnsiTheme="minorHAnsi" w:cstheme="minorHAnsi"/>
          <w:sz w:val="20"/>
          <w:szCs w:val="20"/>
        </w:rPr>
        <w:t xml:space="preserve"> Roughly 90% of pornography depicts acts of verbal or physical aggression against women and girls.</w:t>
      </w:r>
    </w:p>
    <w:p w14:paraId="5B9DFBA1" w14:textId="77777777" w:rsidR="00A73386" w:rsidRPr="00D2099D" w:rsidRDefault="00A73386" w:rsidP="00A73386">
      <w:pPr>
        <w:pStyle w:val="Style11"/>
        <w:spacing w:line="240" w:lineRule="auto"/>
        <w:rPr>
          <w:rFonts w:asciiTheme="minorHAnsi" w:hAnsiTheme="minorHAnsi" w:cstheme="minorHAnsi"/>
          <w:sz w:val="20"/>
          <w:szCs w:val="20"/>
        </w:rPr>
      </w:pPr>
    </w:p>
    <w:p w14:paraId="56CB383D" w14:textId="77777777" w:rsidR="00A73386" w:rsidRPr="00D2099D" w:rsidRDefault="00A73386" w:rsidP="00A73386">
      <w:pPr>
        <w:pStyle w:val="Style11"/>
        <w:spacing w:line="240" w:lineRule="auto"/>
        <w:rPr>
          <w:rFonts w:asciiTheme="minorHAnsi" w:hAnsiTheme="minorHAnsi" w:cstheme="minorHAnsi"/>
          <w:sz w:val="20"/>
          <w:szCs w:val="20"/>
        </w:rPr>
      </w:pPr>
      <w:r w:rsidRPr="00D2099D">
        <w:rPr>
          <w:rFonts w:asciiTheme="minorHAnsi" w:hAnsiTheme="minorHAnsi" w:cstheme="minorHAnsi"/>
          <w:b/>
          <w:bCs/>
          <w:sz w:val="20"/>
          <w:szCs w:val="20"/>
        </w:rPr>
        <w:t>WHEREAS</w:t>
      </w:r>
      <w:r w:rsidRPr="00D2099D">
        <w:rPr>
          <w:rFonts w:asciiTheme="minorHAnsi" w:hAnsiTheme="minorHAnsi" w:cstheme="minorHAnsi"/>
          <w:sz w:val="20"/>
          <w:szCs w:val="20"/>
        </w:rPr>
        <w:t xml:space="preserve">, Pornography and Sex Industry advertisements have been found to be extensively embedded into vendor supplied digital resources commonly referred to as “Research Databases” such as those supplied by </w:t>
      </w:r>
      <w:r w:rsidRPr="00D2099D">
        <w:rPr>
          <w:rFonts w:asciiTheme="minorHAnsi" w:hAnsiTheme="minorHAnsi" w:cstheme="minorHAnsi"/>
          <w:b/>
          <w:bCs/>
          <w:sz w:val="20"/>
          <w:szCs w:val="20"/>
        </w:rPr>
        <w:t>EBSCO</w:t>
      </w:r>
      <w:r w:rsidRPr="00D2099D">
        <w:rPr>
          <w:rFonts w:asciiTheme="minorHAnsi" w:hAnsiTheme="minorHAnsi" w:cstheme="minorHAnsi"/>
          <w:sz w:val="20"/>
          <w:szCs w:val="20"/>
        </w:rPr>
        <w:t xml:space="preserve"> and </w:t>
      </w:r>
      <w:r w:rsidRPr="00D2099D">
        <w:rPr>
          <w:rFonts w:asciiTheme="minorHAnsi" w:hAnsiTheme="minorHAnsi" w:cstheme="minorHAnsi"/>
          <w:b/>
          <w:bCs/>
          <w:sz w:val="20"/>
          <w:szCs w:val="20"/>
        </w:rPr>
        <w:t>GALE</w:t>
      </w:r>
      <w:r w:rsidRPr="00D2099D">
        <w:rPr>
          <w:rFonts w:asciiTheme="minorHAnsi" w:hAnsiTheme="minorHAnsi" w:cstheme="minorHAnsi"/>
          <w:sz w:val="20"/>
          <w:szCs w:val="20"/>
        </w:rPr>
        <w:t xml:space="preserve"> that are widely purchased by Texas schools as scholastic tools for K-12 students.</w:t>
      </w:r>
      <w:r w:rsidRPr="00D2099D">
        <w:rPr>
          <w:rFonts w:asciiTheme="minorHAnsi" w:hAnsiTheme="minorHAnsi" w:cstheme="minorHAnsi"/>
          <w:sz w:val="20"/>
          <w:szCs w:val="20"/>
          <w:vertAlign w:val="superscript"/>
        </w:rPr>
        <w:t xml:space="preserve"> </w:t>
      </w:r>
      <w:r w:rsidRPr="00D2099D">
        <w:rPr>
          <w:rFonts w:asciiTheme="minorHAnsi" w:hAnsiTheme="minorHAnsi" w:cstheme="minorHAnsi"/>
          <w:sz w:val="20"/>
          <w:szCs w:val="20"/>
        </w:rPr>
        <w:t xml:space="preserve"> Research Databases are proprietary and escape internet filtering, exploiting loopholes in our state statutes and federal Children’s Internet Protection Act (CIPA) laws designed to </w:t>
      </w:r>
      <w:r w:rsidRPr="00D2099D">
        <w:rPr>
          <w:rFonts w:asciiTheme="minorHAnsi" w:hAnsiTheme="minorHAnsi" w:cstheme="minorHAnsi"/>
          <w:b/>
          <w:bCs/>
          <w:sz w:val="20"/>
          <w:szCs w:val="20"/>
        </w:rPr>
        <w:t>protect children from obscene and harmful</w:t>
      </w:r>
      <w:r w:rsidRPr="00D2099D">
        <w:rPr>
          <w:rFonts w:asciiTheme="minorHAnsi" w:hAnsiTheme="minorHAnsi" w:cstheme="minorHAnsi"/>
          <w:sz w:val="20"/>
          <w:szCs w:val="20"/>
        </w:rPr>
        <w:t xml:space="preserve"> material.</w:t>
      </w:r>
    </w:p>
    <w:p w14:paraId="4D395373" w14:textId="77777777" w:rsidR="00A73386" w:rsidRPr="00D2099D" w:rsidRDefault="00A73386" w:rsidP="00A73386">
      <w:pPr>
        <w:pStyle w:val="Style11"/>
        <w:spacing w:line="240" w:lineRule="auto"/>
        <w:rPr>
          <w:rFonts w:asciiTheme="minorHAnsi" w:hAnsiTheme="minorHAnsi" w:cstheme="minorHAnsi"/>
          <w:sz w:val="20"/>
          <w:szCs w:val="20"/>
        </w:rPr>
      </w:pPr>
    </w:p>
    <w:p w14:paraId="155942B6" w14:textId="77777777" w:rsidR="00A73386" w:rsidRPr="00D2099D" w:rsidRDefault="00A73386" w:rsidP="00A73386">
      <w:pPr>
        <w:pStyle w:val="Style11"/>
        <w:spacing w:line="240" w:lineRule="auto"/>
        <w:rPr>
          <w:rFonts w:asciiTheme="minorHAnsi" w:hAnsiTheme="minorHAnsi" w:cstheme="minorHAnsi"/>
          <w:sz w:val="20"/>
          <w:szCs w:val="20"/>
          <w:vertAlign w:val="superscript"/>
        </w:rPr>
      </w:pPr>
      <w:r w:rsidRPr="00D2099D">
        <w:rPr>
          <w:rFonts w:asciiTheme="minorHAnsi" w:hAnsiTheme="minorHAnsi" w:cstheme="minorHAnsi"/>
          <w:b/>
          <w:bCs/>
          <w:sz w:val="20"/>
          <w:szCs w:val="20"/>
        </w:rPr>
        <w:t>WHEREAS</w:t>
      </w:r>
      <w:r w:rsidRPr="00D2099D">
        <w:rPr>
          <w:rFonts w:asciiTheme="minorHAnsi" w:hAnsiTheme="minorHAnsi" w:cstheme="minorHAnsi"/>
          <w:sz w:val="20"/>
          <w:szCs w:val="20"/>
        </w:rPr>
        <w:t xml:space="preserve">, The </w:t>
      </w:r>
      <w:r w:rsidRPr="00D2099D">
        <w:rPr>
          <w:rFonts w:asciiTheme="minorHAnsi" w:hAnsiTheme="minorHAnsi" w:cstheme="minorHAnsi"/>
          <w:b/>
          <w:bCs/>
          <w:sz w:val="20"/>
          <w:szCs w:val="20"/>
        </w:rPr>
        <w:t>Texas State Library and Archives Commission</w:t>
      </w:r>
      <w:r w:rsidRPr="00D2099D">
        <w:rPr>
          <w:rFonts w:asciiTheme="minorHAnsi" w:hAnsiTheme="minorHAnsi" w:cstheme="minorHAnsi"/>
          <w:sz w:val="20"/>
          <w:szCs w:val="20"/>
        </w:rPr>
        <w:t xml:space="preserve"> (TSLAC) administers </w:t>
      </w:r>
      <w:r w:rsidRPr="00D2099D">
        <w:rPr>
          <w:rFonts w:asciiTheme="minorHAnsi" w:hAnsiTheme="minorHAnsi" w:cstheme="minorHAnsi"/>
          <w:b/>
          <w:bCs/>
          <w:sz w:val="20"/>
          <w:szCs w:val="20"/>
        </w:rPr>
        <w:t>TexQuest</w:t>
      </w:r>
      <w:r w:rsidRPr="00D2099D">
        <w:rPr>
          <w:rFonts w:asciiTheme="minorHAnsi" w:hAnsiTheme="minorHAnsi" w:cstheme="minorHAnsi"/>
          <w:sz w:val="20"/>
          <w:szCs w:val="20"/>
        </w:rPr>
        <w:t xml:space="preserve">, a “statewide digital resources program that provides anytime, anywhere access to high quality, authoritative digital resources to all educators, students, and students' immediate families in Texas K-12 public schools and open enrollment charter schools” including </w:t>
      </w:r>
      <w:r w:rsidRPr="00D2099D">
        <w:rPr>
          <w:rFonts w:asciiTheme="minorHAnsi" w:hAnsiTheme="minorHAnsi" w:cstheme="minorHAnsi"/>
          <w:b/>
          <w:bCs/>
          <w:sz w:val="20"/>
          <w:szCs w:val="20"/>
        </w:rPr>
        <w:t xml:space="preserve">EBSCO </w:t>
      </w:r>
      <w:r w:rsidRPr="00D2099D">
        <w:rPr>
          <w:rFonts w:asciiTheme="minorHAnsi" w:hAnsiTheme="minorHAnsi" w:cstheme="minorHAnsi"/>
          <w:sz w:val="20"/>
          <w:szCs w:val="20"/>
        </w:rPr>
        <w:t xml:space="preserve">eBooks and </w:t>
      </w:r>
      <w:r w:rsidRPr="00D2099D">
        <w:rPr>
          <w:rFonts w:asciiTheme="minorHAnsi" w:hAnsiTheme="minorHAnsi" w:cstheme="minorHAnsi"/>
          <w:b/>
          <w:bCs/>
          <w:sz w:val="20"/>
          <w:szCs w:val="20"/>
        </w:rPr>
        <w:t>Gale/Cengage</w:t>
      </w:r>
      <w:r w:rsidRPr="00D2099D">
        <w:rPr>
          <w:rFonts w:asciiTheme="minorHAnsi" w:hAnsiTheme="minorHAnsi" w:cstheme="minorHAnsi"/>
          <w:sz w:val="20"/>
          <w:szCs w:val="20"/>
        </w:rPr>
        <w:t xml:space="preserve"> magazines and periodicals that have been found to include obscene content.</w:t>
      </w:r>
    </w:p>
    <w:p w14:paraId="1C60EA28" w14:textId="77777777" w:rsidR="00A73386" w:rsidRPr="00D2099D" w:rsidRDefault="00A73386" w:rsidP="00A73386">
      <w:pPr>
        <w:pStyle w:val="Style11"/>
        <w:spacing w:line="240" w:lineRule="auto"/>
        <w:rPr>
          <w:rFonts w:asciiTheme="minorHAnsi" w:hAnsiTheme="minorHAnsi" w:cstheme="minorHAnsi"/>
          <w:sz w:val="20"/>
          <w:szCs w:val="20"/>
        </w:rPr>
      </w:pPr>
    </w:p>
    <w:p w14:paraId="4D03B02F" w14:textId="77777777" w:rsidR="00A73386" w:rsidRPr="00D2099D" w:rsidRDefault="00A73386" w:rsidP="00A73386">
      <w:pPr>
        <w:pStyle w:val="Style11"/>
        <w:spacing w:line="240" w:lineRule="auto"/>
        <w:rPr>
          <w:rFonts w:asciiTheme="minorHAnsi" w:hAnsiTheme="minorHAnsi" w:cstheme="minorHAnsi"/>
          <w:sz w:val="20"/>
          <w:szCs w:val="20"/>
        </w:rPr>
      </w:pPr>
      <w:r w:rsidRPr="00D2099D">
        <w:rPr>
          <w:rFonts w:asciiTheme="minorHAnsi" w:hAnsiTheme="minorHAnsi" w:cstheme="minorHAnsi"/>
          <w:b/>
          <w:bCs/>
          <w:sz w:val="20"/>
          <w:szCs w:val="20"/>
        </w:rPr>
        <w:t>WHEREAS</w:t>
      </w:r>
      <w:r w:rsidRPr="00D2099D">
        <w:rPr>
          <w:rFonts w:asciiTheme="minorHAnsi" w:hAnsiTheme="minorHAnsi" w:cstheme="minorHAnsi"/>
          <w:sz w:val="20"/>
          <w:szCs w:val="20"/>
        </w:rPr>
        <w:t>, in the Miller vs California case of 1973, the Supreme Court of the United States has determined that the First Amendment of the United States Constitution does not protect materials which are obscene, defined as</w:t>
      </w:r>
    </w:p>
    <w:p w14:paraId="218AE8FF" w14:textId="77777777" w:rsidR="00A73386" w:rsidRPr="00D2099D" w:rsidRDefault="00A73386" w:rsidP="00A73386">
      <w:pPr>
        <w:pStyle w:val="Style11"/>
        <w:spacing w:line="240" w:lineRule="auto"/>
        <w:ind w:left="720" w:hanging="360"/>
        <w:rPr>
          <w:rFonts w:asciiTheme="minorHAnsi" w:hAnsiTheme="minorHAnsi" w:cstheme="minorHAnsi"/>
          <w:sz w:val="20"/>
          <w:szCs w:val="20"/>
        </w:rPr>
      </w:pPr>
      <w:r w:rsidRPr="00D2099D">
        <w:rPr>
          <w:rFonts w:asciiTheme="minorHAnsi" w:hAnsiTheme="minorHAnsi" w:cstheme="minorHAnsi"/>
          <w:sz w:val="20"/>
          <w:szCs w:val="20"/>
        </w:rPr>
        <w:t>1.</w:t>
      </w:r>
      <w:r w:rsidRPr="00D2099D">
        <w:rPr>
          <w:rFonts w:asciiTheme="minorHAnsi" w:hAnsiTheme="minorHAnsi" w:cstheme="minorHAnsi"/>
          <w:sz w:val="20"/>
          <w:szCs w:val="20"/>
        </w:rPr>
        <w:tab/>
        <w:t>Materials which taken as a whole, appeal to prurient interests according to contemporary community standards;</w:t>
      </w:r>
    </w:p>
    <w:p w14:paraId="69194405" w14:textId="77777777" w:rsidR="00A73386" w:rsidRPr="00D2099D" w:rsidRDefault="00A73386" w:rsidP="00A73386">
      <w:pPr>
        <w:pStyle w:val="Style11"/>
        <w:spacing w:line="240" w:lineRule="auto"/>
        <w:ind w:left="720" w:hanging="360"/>
        <w:rPr>
          <w:rFonts w:asciiTheme="minorHAnsi" w:hAnsiTheme="minorHAnsi" w:cstheme="minorHAnsi"/>
          <w:sz w:val="20"/>
          <w:szCs w:val="20"/>
        </w:rPr>
      </w:pPr>
      <w:r w:rsidRPr="00D2099D">
        <w:rPr>
          <w:rFonts w:asciiTheme="minorHAnsi" w:hAnsiTheme="minorHAnsi" w:cstheme="minorHAnsi"/>
          <w:sz w:val="20"/>
          <w:szCs w:val="20"/>
        </w:rPr>
        <w:t xml:space="preserve">2. </w:t>
      </w:r>
      <w:r w:rsidRPr="00D2099D">
        <w:rPr>
          <w:rFonts w:asciiTheme="minorHAnsi" w:hAnsiTheme="minorHAnsi" w:cstheme="minorHAnsi"/>
          <w:sz w:val="20"/>
          <w:szCs w:val="20"/>
        </w:rPr>
        <w:tab/>
        <w:t>Materials that, according to contemporary community standards as viewed by the average person, depict or describe sexual conduct in a patently offensive way; and</w:t>
      </w:r>
    </w:p>
    <w:p w14:paraId="0953554D" w14:textId="77777777" w:rsidR="00A73386" w:rsidRPr="00D2099D" w:rsidRDefault="00A73386" w:rsidP="00A73386">
      <w:pPr>
        <w:pStyle w:val="Style11"/>
        <w:spacing w:line="240" w:lineRule="auto"/>
        <w:ind w:left="720" w:hanging="360"/>
        <w:rPr>
          <w:rFonts w:asciiTheme="minorHAnsi" w:hAnsiTheme="minorHAnsi" w:cstheme="minorHAnsi"/>
          <w:sz w:val="20"/>
          <w:szCs w:val="20"/>
        </w:rPr>
      </w:pPr>
      <w:r w:rsidRPr="00D2099D">
        <w:rPr>
          <w:rFonts w:asciiTheme="minorHAnsi" w:hAnsiTheme="minorHAnsi" w:cstheme="minorHAnsi"/>
          <w:sz w:val="20"/>
          <w:szCs w:val="20"/>
        </w:rPr>
        <w:t>3.  Materials that a reasonable person finds that, taken as a whole, lack serious literary, artistic, political, or scientific value;</w:t>
      </w:r>
    </w:p>
    <w:p w14:paraId="5CFC2A83" w14:textId="77777777" w:rsidR="00A73386" w:rsidRPr="00D2099D" w:rsidRDefault="00A73386" w:rsidP="00A73386">
      <w:pPr>
        <w:pStyle w:val="Style11"/>
        <w:spacing w:line="240" w:lineRule="auto"/>
        <w:rPr>
          <w:rFonts w:asciiTheme="minorHAnsi" w:hAnsiTheme="minorHAnsi" w:cstheme="minorHAnsi"/>
          <w:sz w:val="20"/>
          <w:szCs w:val="20"/>
        </w:rPr>
      </w:pPr>
    </w:p>
    <w:p w14:paraId="069AAD69" w14:textId="2317C9B9" w:rsidR="00A73386" w:rsidRPr="00D2099D" w:rsidRDefault="00A73386" w:rsidP="00A73386">
      <w:pPr>
        <w:pStyle w:val="Style11"/>
        <w:spacing w:line="240" w:lineRule="auto"/>
        <w:rPr>
          <w:rFonts w:asciiTheme="minorHAnsi" w:hAnsiTheme="minorHAnsi" w:cstheme="minorHAnsi"/>
          <w:sz w:val="20"/>
          <w:szCs w:val="20"/>
        </w:rPr>
      </w:pPr>
      <w:r w:rsidRPr="00D2099D">
        <w:rPr>
          <w:rFonts w:asciiTheme="minorHAnsi" w:hAnsiTheme="minorHAnsi" w:cstheme="minorHAnsi"/>
          <w:b/>
          <w:bCs/>
          <w:sz w:val="20"/>
          <w:szCs w:val="20"/>
        </w:rPr>
        <w:t>WHEREAS,</w:t>
      </w:r>
      <w:r w:rsidRPr="00D2099D">
        <w:rPr>
          <w:rFonts w:asciiTheme="minorHAnsi" w:hAnsiTheme="minorHAnsi" w:cstheme="minorHAnsi"/>
          <w:sz w:val="20"/>
          <w:szCs w:val="20"/>
        </w:rPr>
        <w:t xml:space="preserve"> Texas has a compelling state interest in protecting the health, safety and welfare of minors by</w:t>
      </w:r>
      <w:r w:rsidR="00C72859" w:rsidRPr="00D2099D">
        <w:rPr>
          <w:rFonts w:asciiTheme="minorHAnsi" w:hAnsiTheme="minorHAnsi" w:cstheme="minorHAnsi"/>
          <w:sz w:val="20"/>
          <w:szCs w:val="20"/>
        </w:rPr>
        <w:t xml:space="preserve"> codifying Miller vs California,</w:t>
      </w:r>
      <w:r w:rsidRPr="00D2099D">
        <w:rPr>
          <w:rFonts w:asciiTheme="minorHAnsi" w:hAnsiTheme="minorHAnsi" w:cstheme="minorHAnsi"/>
          <w:sz w:val="20"/>
          <w:szCs w:val="20"/>
        </w:rPr>
        <w:t xml:space="preserve"> enacting and enforcing Texas Penal Code Section 43.24 Sale, Distribution, or Display of </w:t>
      </w:r>
      <w:r w:rsidRPr="00D2099D">
        <w:rPr>
          <w:rFonts w:asciiTheme="minorHAnsi" w:hAnsiTheme="minorHAnsi" w:cstheme="minorHAnsi"/>
          <w:b/>
          <w:bCs/>
          <w:sz w:val="20"/>
          <w:szCs w:val="20"/>
        </w:rPr>
        <w:t>Harmful Materials to Minors</w:t>
      </w:r>
      <w:r w:rsidR="00C72859" w:rsidRPr="00D2099D">
        <w:rPr>
          <w:rFonts w:asciiTheme="minorHAnsi" w:hAnsiTheme="minorHAnsi" w:cstheme="minorHAnsi"/>
          <w:sz w:val="20"/>
          <w:szCs w:val="20"/>
        </w:rPr>
        <w:t>.</w:t>
      </w:r>
    </w:p>
    <w:p w14:paraId="08BAEF6B" w14:textId="77777777" w:rsidR="00A73386" w:rsidRPr="00D2099D" w:rsidRDefault="00A73386" w:rsidP="00A73386">
      <w:pPr>
        <w:pStyle w:val="Style11"/>
        <w:spacing w:line="240" w:lineRule="auto"/>
        <w:rPr>
          <w:rFonts w:asciiTheme="minorHAnsi" w:hAnsiTheme="minorHAnsi" w:cstheme="minorHAnsi"/>
          <w:b/>
          <w:bCs/>
          <w:sz w:val="20"/>
          <w:szCs w:val="20"/>
        </w:rPr>
      </w:pPr>
    </w:p>
    <w:p w14:paraId="067FA408" w14:textId="77777777" w:rsidR="00A73386" w:rsidRPr="00D2099D" w:rsidRDefault="00A73386" w:rsidP="00A73386">
      <w:pPr>
        <w:pStyle w:val="Style11"/>
        <w:spacing w:line="240" w:lineRule="auto"/>
        <w:rPr>
          <w:rFonts w:asciiTheme="minorHAnsi" w:hAnsiTheme="minorHAnsi" w:cstheme="minorHAnsi"/>
          <w:sz w:val="20"/>
          <w:szCs w:val="20"/>
        </w:rPr>
      </w:pPr>
      <w:r w:rsidRPr="00D2099D">
        <w:rPr>
          <w:rFonts w:asciiTheme="minorHAnsi" w:hAnsiTheme="minorHAnsi" w:cstheme="minorHAnsi"/>
          <w:b/>
          <w:bCs/>
          <w:sz w:val="20"/>
          <w:szCs w:val="20"/>
        </w:rPr>
        <w:t>THEREFORE</w:t>
      </w:r>
      <w:r w:rsidRPr="00D2099D">
        <w:rPr>
          <w:rFonts w:asciiTheme="minorHAnsi" w:hAnsiTheme="minorHAnsi" w:cstheme="minorHAnsi"/>
          <w:sz w:val="20"/>
          <w:szCs w:val="20"/>
        </w:rPr>
        <w:t>, the State of Texas should pass legislation to prohibit inappropriate content in Texas schools and libraries and the Texas GOP should replace platform plank #147 as follows:</w:t>
      </w:r>
    </w:p>
    <w:p w14:paraId="69C4774F" w14:textId="77777777" w:rsidR="00A73386" w:rsidRPr="00D2099D" w:rsidRDefault="00A73386" w:rsidP="00A73386">
      <w:pPr>
        <w:pStyle w:val="Style11"/>
        <w:spacing w:line="240" w:lineRule="auto"/>
        <w:rPr>
          <w:rFonts w:asciiTheme="minorHAnsi" w:hAnsiTheme="minorHAnsi" w:cstheme="minorHAnsi"/>
          <w:sz w:val="20"/>
          <w:szCs w:val="20"/>
        </w:rPr>
      </w:pPr>
    </w:p>
    <w:p w14:paraId="3121F894" w14:textId="77777777" w:rsidR="00A73386" w:rsidRPr="00D2099D" w:rsidRDefault="00A73386" w:rsidP="00A73386">
      <w:pPr>
        <w:pStyle w:val="Style11"/>
        <w:spacing w:line="240" w:lineRule="auto"/>
        <w:rPr>
          <w:rFonts w:asciiTheme="minorHAnsi" w:hAnsiTheme="minorHAnsi" w:cstheme="minorHAnsi"/>
          <w:sz w:val="20"/>
          <w:szCs w:val="20"/>
        </w:rPr>
      </w:pPr>
      <w:r w:rsidRPr="00D2099D">
        <w:rPr>
          <w:rFonts w:asciiTheme="minorHAnsi" w:hAnsiTheme="minorHAnsi" w:cstheme="minorHAnsi"/>
          <w:b/>
          <w:bCs/>
          <w:sz w:val="20"/>
          <w:szCs w:val="20"/>
        </w:rPr>
        <w:t>Plank #147.</w:t>
      </w:r>
      <w:r w:rsidRPr="00D2099D">
        <w:rPr>
          <w:rFonts w:asciiTheme="minorHAnsi" w:hAnsiTheme="minorHAnsi" w:cstheme="minorHAnsi"/>
          <w:sz w:val="20"/>
          <w:szCs w:val="20"/>
        </w:rPr>
        <w:t xml:space="preserve"> </w:t>
      </w:r>
      <w:r w:rsidRPr="00D2099D">
        <w:rPr>
          <w:rFonts w:asciiTheme="minorHAnsi" w:hAnsiTheme="minorHAnsi" w:cstheme="minorHAnsi"/>
          <w:sz w:val="20"/>
          <w:szCs w:val="20"/>
          <w:u w:val="single"/>
        </w:rPr>
        <w:t>Harmful Content</w:t>
      </w:r>
      <w:r w:rsidRPr="00D2099D">
        <w:rPr>
          <w:rFonts w:asciiTheme="minorHAnsi" w:hAnsiTheme="minorHAnsi" w:cstheme="minorHAnsi"/>
          <w:sz w:val="20"/>
          <w:szCs w:val="20"/>
        </w:rPr>
        <w:t>: We request that the Texas Legislature pass legislation that requires Texas schools and libraries to block and filter inappropriate content, such as pornography, for minors. Texas should protect parental interest, protection of minors, and local control jurisdiction by requiring library boards and school district to include parents on library committees to oversee the purchase and purging of library physical and online resources. Texas school districts should establish controversial issues board policy that includes respect for parental rights, protection of minors, traditional values, and reasonable complaint process to appeal content and instruction. Operators of adult sex entertainment businesses and venues, adult entertainment of any kind, including Drag Queen Story Hour, shall not be part of educational programming in public schools, libraries, or any other taxpayer-funded program for children.</w:t>
      </w:r>
    </w:p>
    <w:p w14:paraId="7F4A084C" w14:textId="77777777" w:rsidR="00A73386" w:rsidRPr="00D2099D" w:rsidRDefault="00A73386" w:rsidP="00A73386">
      <w:pPr>
        <w:pStyle w:val="Style11"/>
        <w:spacing w:line="240" w:lineRule="auto"/>
        <w:rPr>
          <w:rFonts w:asciiTheme="minorHAnsi" w:hAnsiTheme="minorHAnsi" w:cstheme="minorHAnsi"/>
          <w:sz w:val="20"/>
          <w:szCs w:val="20"/>
        </w:rPr>
      </w:pPr>
    </w:p>
    <w:p w14:paraId="43480302" w14:textId="62A278B9" w:rsidR="00204426" w:rsidRPr="00D2099D" w:rsidRDefault="00A73386" w:rsidP="00C72859">
      <w:pPr>
        <w:spacing w:line="240" w:lineRule="auto"/>
        <w:jc w:val="both"/>
        <w:rPr>
          <w:rFonts w:cstheme="minorHAnsi"/>
          <w:sz w:val="20"/>
          <w:szCs w:val="20"/>
        </w:rPr>
      </w:pPr>
      <w:bookmarkStart w:id="2" w:name="_Hlk95160210"/>
      <w:r w:rsidRPr="00D2099D">
        <w:rPr>
          <w:rFonts w:cstheme="minorHAnsi"/>
          <w:b/>
          <w:bCs/>
          <w:sz w:val="20"/>
          <w:szCs w:val="20"/>
        </w:rPr>
        <w:t>THEREFORE,</w:t>
      </w:r>
      <w:r w:rsidRPr="00D2099D">
        <w:rPr>
          <w:rFonts w:cstheme="minorHAnsi"/>
          <w:sz w:val="20"/>
          <w:szCs w:val="20"/>
        </w:rPr>
        <w:t xml:space="preserve"> LET IT BE RESOLVED, that a copy of this resolution be sent to the ____________________ County/Senate District #_____ Convention Resolutions Committee from Precinct #____ with the recommendation that it be passed and sent to the State Convention Platform Committee of the Republican Party of Texas.</w:t>
      </w:r>
      <w:bookmarkEnd w:id="2"/>
      <w:r w:rsidR="00204426" w:rsidRPr="00D2099D">
        <w:rPr>
          <w:rFonts w:cstheme="minorHAnsi"/>
          <w:b/>
          <w:bCs/>
          <w:i/>
          <w:iCs/>
          <w:sz w:val="24"/>
          <w:szCs w:val="24"/>
        </w:rPr>
        <w:br w:type="page"/>
      </w:r>
    </w:p>
    <w:p w14:paraId="63493579" w14:textId="77777777" w:rsidR="00204426" w:rsidRPr="00D2099D" w:rsidRDefault="00204426" w:rsidP="00204426">
      <w:pPr>
        <w:spacing w:after="0" w:line="240" w:lineRule="auto"/>
        <w:jc w:val="both"/>
        <w:rPr>
          <w:rFonts w:cstheme="minorHAnsi"/>
          <w:b/>
          <w:bCs/>
          <w:sz w:val="24"/>
          <w:szCs w:val="24"/>
        </w:rPr>
      </w:pPr>
      <w:r w:rsidRPr="00D2099D">
        <w:rPr>
          <w:rFonts w:cstheme="minorHAnsi"/>
          <w:b/>
          <w:bCs/>
          <w:sz w:val="24"/>
          <w:szCs w:val="24"/>
        </w:rPr>
        <w:lastRenderedPageBreak/>
        <w:t>Resolution – Focus on Academic Subjects</w:t>
      </w:r>
    </w:p>
    <w:p w14:paraId="0A9552D4" w14:textId="77777777" w:rsidR="00204426" w:rsidRPr="00D2099D" w:rsidRDefault="00204426" w:rsidP="00204426">
      <w:pPr>
        <w:spacing w:after="0" w:line="240" w:lineRule="auto"/>
        <w:jc w:val="both"/>
        <w:rPr>
          <w:rFonts w:cstheme="minorHAnsi"/>
        </w:rPr>
      </w:pPr>
    </w:p>
    <w:p w14:paraId="1D9749C3" w14:textId="77777777" w:rsidR="00204426" w:rsidRPr="00D2099D" w:rsidRDefault="00204426" w:rsidP="00204426">
      <w:pPr>
        <w:spacing w:after="0"/>
        <w:jc w:val="both"/>
        <w:rPr>
          <w:rFonts w:cstheme="minorHAnsi"/>
        </w:rPr>
      </w:pPr>
      <w:r w:rsidRPr="00D2099D">
        <w:rPr>
          <w:rFonts w:cstheme="minorHAnsi"/>
          <w:b/>
          <w:bCs/>
        </w:rPr>
        <w:t>WHEREAS</w:t>
      </w:r>
      <w:r w:rsidRPr="00D2099D">
        <w:rPr>
          <w:rFonts w:cstheme="minorHAnsi"/>
        </w:rPr>
        <w:t>, Texas Administrative Code Health Education TEKS Ch 115 and Character Traits TEKS Ch 120 both include student expectations that authorizes school districts to teach Social Emotional Learning.</w:t>
      </w:r>
    </w:p>
    <w:p w14:paraId="4FF580E6" w14:textId="77777777" w:rsidR="00204426" w:rsidRPr="00D2099D" w:rsidRDefault="00204426" w:rsidP="00204426">
      <w:pPr>
        <w:pStyle w:val="ListParagraph"/>
        <w:numPr>
          <w:ilvl w:val="0"/>
          <w:numId w:val="12"/>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2" w:lineRule="auto"/>
        <w:rPr>
          <w:rFonts w:asciiTheme="minorHAnsi" w:hAnsiTheme="minorHAnsi" w:cstheme="minorHAnsi"/>
          <w:sz w:val="22"/>
          <w:szCs w:val="22"/>
        </w:rPr>
      </w:pPr>
      <w:r w:rsidRPr="00D2099D">
        <w:rPr>
          <w:rFonts w:asciiTheme="minorHAnsi" w:hAnsiTheme="minorHAnsi" w:cstheme="minorHAnsi"/>
          <w:sz w:val="22"/>
          <w:szCs w:val="22"/>
        </w:rPr>
        <w:t>SEL is experimental.</w:t>
      </w:r>
    </w:p>
    <w:p w14:paraId="185EE733" w14:textId="77777777" w:rsidR="00204426" w:rsidRPr="00D2099D" w:rsidRDefault="00204426" w:rsidP="00204426">
      <w:pPr>
        <w:pStyle w:val="ListParagraph"/>
        <w:numPr>
          <w:ilvl w:val="0"/>
          <w:numId w:val="12"/>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2" w:lineRule="auto"/>
        <w:rPr>
          <w:rFonts w:asciiTheme="minorHAnsi" w:hAnsiTheme="minorHAnsi" w:cstheme="minorHAnsi"/>
          <w:sz w:val="22"/>
          <w:szCs w:val="22"/>
        </w:rPr>
      </w:pPr>
      <w:r w:rsidRPr="00D2099D">
        <w:rPr>
          <w:rFonts w:asciiTheme="minorHAnsi" w:hAnsiTheme="minorHAnsi" w:cstheme="minorHAnsi"/>
          <w:sz w:val="22"/>
          <w:szCs w:val="22"/>
        </w:rPr>
        <w:t>SEL changes the focus of education to attitudes, values, and beliefs and dilutes academic instruction.</w:t>
      </w:r>
    </w:p>
    <w:p w14:paraId="0BD85BBC" w14:textId="77777777" w:rsidR="00204426" w:rsidRPr="00D2099D" w:rsidRDefault="00204426" w:rsidP="00204426">
      <w:pPr>
        <w:pStyle w:val="ListParagraph"/>
        <w:numPr>
          <w:ilvl w:val="0"/>
          <w:numId w:val="12"/>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2" w:lineRule="auto"/>
        <w:rPr>
          <w:rFonts w:asciiTheme="minorHAnsi" w:hAnsiTheme="minorHAnsi" w:cstheme="minorHAnsi"/>
          <w:sz w:val="22"/>
          <w:szCs w:val="22"/>
        </w:rPr>
      </w:pPr>
      <w:r w:rsidRPr="00D2099D">
        <w:rPr>
          <w:rFonts w:asciiTheme="minorHAnsi" w:hAnsiTheme="minorHAnsi" w:cstheme="minorHAnsi"/>
          <w:sz w:val="22"/>
          <w:szCs w:val="22"/>
        </w:rPr>
        <w:t>SEL requires discussion of private and personal matters that should be addressed by parents.</w:t>
      </w:r>
    </w:p>
    <w:p w14:paraId="0643E45D" w14:textId="77777777" w:rsidR="00204426" w:rsidRPr="00D2099D" w:rsidRDefault="00204426" w:rsidP="00204426">
      <w:pPr>
        <w:pStyle w:val="ListParagraph"/>
        <w:numPr>
          <w:ilvl w:val="0"/>
          <w:numId w:val="12"/>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2" w:lineRule="auto"/>
        <w:rPr>
          <w:rFonts w:asciiTheme="minorHAnsi" w:hAnsiTheme="minorHAnsi" w:cstheme="minorHAnsi"/>
          <w:sz w:val="22"/>
          <w:szCs w:val="22"/>
        </w:rPr>
      </w:pPr>
      <w:r w:rsidRPr="00D2099D">
        <w:rPr>
          <w:rFonts w:asciiTheme="minorHAnsi" w:hAnsiTheme="minorHAnsi" w:cstheme="minorHAnsi"/>
          <w:sz w:val="22"/>
          <w:szCs w:val="22"/>
        </w:rPr>
        <w:t>SEL includes surveys and questionnaires that violate the federal Pupil Rights Protection Amendment or related rules.</w:t>
      </w:r>
    </w:p>
    <w:p w14:paraId="759C6593" w14:textId="77777777" w:rsidR="00204426" w:rsidRPr="00D2099D" w:rsidRDefault="00204426" w:rsidP="00204426">
      <w:pPr>
        <w:spacing w:after="0" w:line="240" w:lineRule="auto"/>
        <w:jc w:val="both"/>
        <w:rPr>
          <w:rFonts w:cstheme="minorHAnsi"/>
          <w:b/>
          <w:bCs/>
        </w:rPr>
      </w:pPr>
    </w:p>
    <w:p w14:paraId="0BF1B589" w14:textId="77777777" w:rsidR="00204426" w:rsidRPr="00D2099D" w:rsidRDefault="00204426" w:rsidP="00204426">
      <w:pPr>
        <w:spacing w:after="0" w:line="240" w:lineRule="auto"/>
        <w:jc w:val="both"/>
        <w:rPr>
          <w:rFonts w:cstheme="minorHAnsi"/>
        </w:rPr>
      </w:pPr>
      <w:r w:rsidRPr="00D2099D">
        <w:rPr>
          <w:rFonts w:cstheme="minorHAnsi"/>
          <w:b/>
          <w:bCs/>
        </w:rPr>
        <w:t>WHEREAS</w:t>
      </w:r>
      <w:r w:rsidRPr="00D2099D">
        <w:rPr>
          <w:rFonts w:cstheme="minorHAnsi"/>
        </w:rPr>
        <w:t xml:space="preserve">, Texas should remove all nonacademic materials including but not limited to videos, surveys, curriculums, tests, graphics, teacher resources, books, magazines, audio, visual, electronic. </w:t>
      </w:r>
    </w:p>
    <w:p w14:paraId="52CE096F" w14:textId="77777777" w:rsidR="00204426" w:rsidRPr="00D2099D" w:rsidRDefault="00204426" w:rsidP="00204426">
      <w:pPr>
        <w:spacing w:after="0" w:line="240" w:lineRule="auto"/>
        <w:jc w:val="both"/>
        <w:rPr>
          <w:rFonts w:cstheme="minorHAnsi"/>
          <w:b/>
          <w:bCs/>
        </w:rPr>
      </w:pPr>
    </w:p>
    <w:p w14:paraId="454CB7CC" w14:textId="77777777" w:rsidR="00204426" w:rsidRPr="00D2099D" w:rsidRDefault="00204426" w:rsidP="00204426">
      <w:pPr>
        <w:spacing w:after="0" w:line="240" w:lineRule="auto"/>
        <w:jc w:val="both"/>
        <w:rPr>
          <w:rFonts w:cstheme="minorHAnsi"/>
        </w:rPr>
      </w:pPr>
      <w:r w:rsidRPr="00D2099D">
        <w:rPr>
          <w:rFonts w:cstheme="minorHAnsi"/>
          <w:b/>
          <w:bCs/>
        </w:rPr>
        <w:t>WHEREAS</w:t>
      </w:r>
      <w:r w:rsidRPr="00D2099D">
        <w:rPr>
          <w:rFonts w:cstheme="minorHAnsi"/>
        </w:rPr>
        <w:t>, Texas should uphold the PPRA Protection of Pupil Rights Amendment by requiring any and all surveys to be at the right of the parents’ choice. PPRA protects the administration of surveys analysis or evaluation that concerns political, mental, sexual, behavior, religious, income and critical appraisals.  Any and all surveys presented to a student, under the age of 18, is required to be presented to the parents 72 hours in advance. The parents must provide a written response approving that their child can participate in the survey.</w:t>
      </w:r>
    </w:p>
    <w:p w14:paraId="2B33EA19" w14:textId="77777777" w:rsidR="00204426" w:rsidRPr="00D2099D" w:rsidRDefault="00204426" w:rsidP="00204426">
      <w:pPr>
        <w:spacing w:after="0" w:line="240" w:lineRule="auto"/>
        <w:jc w:val="both"/>
        <w:rPr>
          <w:rFonts w:cstheme="minorHAnsi"/>
        </w:rPr>
      </w:pPr>
    </w:p>
    <w:p w14:paraId="01A88486" w14:textId="77777777" w:rsidR="00204426" w:rsidRPr="00D2099D" w:rsidRDefault="00204426" w:rsidP="00204426">
      <w:pPr>
        <w:spacing w:after="0" w:line="240" w:lineRule="auto"/>
        <w:jc w:val="both"/>
        <w:rPr>
          <w:rFonts w:cstheme="minorHAnsi"/>
        </w:rPr>
      </w:pPr>
      <w:r w:rsidRPr="00D2099D">
        <w:rPr>
          <w:rFonts w:cstheme="minorHAnsi"/>
          <w:b/>
          <w:bCs/>
        </w:rPr>
        <w:t>WHEREAS</w:t>
      </w:r>
      <w:r w:rsidRPr="00D2099D">
        <w:rPr>
          <w:rFonts w:cstheme="minorHAnsi"/>
        </w:rPr>
        <w:t>, Texas should mandate that any and all social emotional learning instruction and instructional materials to fulfill TAC 115 and 120 to be governed, overseen, and selected by the School Health Advisory Council (SHAC) under TEC §29.906 (C) requiring that school district must consult with a committee that represents the whole of the community values.</w:t>
      </w:r>
    </w:p>
    <w:p w14:paraId="38F0A813" w14:textId="77777777" w:rsidR="00204426" w:rsidRPr="00D2099D" w:rsidRDefault="00204426" w:rsidP="00204426">
      <w:pPr>
        <w:spacing w:after="0" w:line="240" w:lineRule="auto"/>
        <w:jc w:val="both"/>
        <w:rPr>
          <w:rFonts w:cstheme="minorHAnsi"/>
        </w:rPr>
      </w:pPr>
    </w:p>
    <w:p w14:paraId="036CBEDE" w14:textId="77777777" w:rsidR="00204426" w:rsidRPr="00D2099D" w:rsidRDefault="00204426" w:rsidP="00204426">
      <w:pPr>
        <w:spacing w:after="0" w:line="240" w:lineRule="auto"/>
        <w:jc w:val="both"/>
        <w:rPr>
          <w:rFonts w:cstheme="minorHAnsi"/>
        </w:rPr>
      </w:pPr>
      <w:r w:rsidRPr="00D2099D">
        <w:rPr>
          <w:rFonts w:cstheme="minorHAnsi"/>
          <w:b/>
          <w:bCs/>
        </w:rPr>
        <w:t>THEREFORE</w:t>
      </w:r>
      <w:r w:rsidRPr="00D2099D">
        <w:rPr>
          <w:rFonts w:cstheme="minorHAnsi"/>
        </w:rPr>
        <w:t>, Texas GOP should adopt a platform plank to prohibit all non-academic subjects:</w:t>
      </w:r>
    </w:p>
    <w:p w14:paraId="7DE3010B" w14:textId="77777777" w:rsidR="00204426" w:rsidRPr="00D2099D" w:rsidRDefault="00204426" w:rsidP="00204426">
      <w:pPr>
        <w:spacing w:after="0" w:line="240" w:lineRule="auto"/>
        <w:jc w:val="both"/>
        <w:rPr>
          <w:rFonts w:cstheme="minorHAnsi"/>
        </w:rPr>
      </w:pPr>
    </w:p>
    <w:p w14:paraId="08ABFE42" w14:textId="77777777" w:rsidR="00204426" w:rsidRPr="00D2099D" w:rsidRDefault="00204426" w:rsidP="00204426">
      <w:pPr>
        <w:spacing w:after="0" w:line="240" w:lineRule="auto"/>
        <w:jc w:val="both"/>
        <w:rPr>
          <w:rFonts w:cstheme="minorHAnsi"/>
        </w:rPr>
      </w:pPr>
      <w:r w:rsidRPr="00D2099D">
        <w:rPr>
          <w:rFonts w:cstheme="minorHAnsi"/>
        </w:rPr>
        <w:t>“Plank xxx.  Non-Academic Subjects: We demand the State Legislature pass a law prohibiting all social emotional learning, health education, and any non-academic subject in any public school in any grade whatsoever, or disseminating or permitting the dissemination by any party of any material regarding the same. All school districts, individual schools, or charter schools are prohibited from contracting with or making any payment to any third party for material concerning any of the above topics. Until this prohibition goes into effect, all health education must be available for public inspection and shall be recommended by the School Health Advisory Council to the district school board and voted on by the district school board. Texas should codify the PPRA into Texas law to protect the rights of parents, students and K-12 school officials applied to the programs of Texas Education Agency (TEA), local school districts, or other recipient of funds under any program funded by tax dollars. Before a student may be provided with social emotional learning, health education, any survey, or any non-academic subject, the district must obtain the written consent of the student’s parent or guardian [Opt-In status].”</w:t>
      </w:r>
    </w:p>
    <w:p w14:paraId="4945D5CF" w14:textId="77777777" w:rsidR="00204426" w:rsidRPr="00D2099D" w:rsidRDefault="00204426" w:rsidP="00204426">
      <w:pPr>
        <w:spacing w:after="0" w:line="240" w:lineRule="auto"/>
        <w:jc w:val="both"/>
        <w:rPr>
          <w:rFonts w:cstheme="minorHAnsi"/>
        </w:rPr>
      </w:pPr>
    </w:p>
    <w:p w14:paraId="35685594" w14:textId="6DEB286A" w:rsidR="00B16B7D" w:rsidRPr="00D2099D" w:rsidRDefault="00204426" w:rsidP="00B16B7D">
      <w:pPr>
        <w:spacing w:line="240" w:lineRule="auto"/>
        <w:jc w:val="both"/>
        <w:rPr>
          <w:rFonts w:cstheme="minorHAnsi"/>
        </w:rPr>
      </w:pPr>
      <w:r w:rsidRPr="00D2099D">
        <w:rPr>
          <w:rFonts w:cstheme="minorHAnsi"/>
          <w:b/>
          <w:bCs/>
        </w:rPr>
        <w:t>THEREFORE,</w:t>
      </w:r>
      <w:r w:rsidRPr="00D2099D">
        <w:rPr>
          <w:rFonts w:cstheme="minorHAnsi"/>
        </w:rPr>
        <w:t xml:space="preserve"> LET IT BE RESOLVED, that a copy of this resolution be sent to the ____________________ County/Senate District #_____ Convention Resolutions Committee from Precinct #____ with the recommendation that it be passed and sent to the State Convention Platform Committee of the Republican Party of Texas.</w:t>
      </w:r>
      <w:r w:rsidR="00B16B7D" w:rsidRPr="00D2099D">
        <w:rPr>
          <w:rFonts w:cstheme="minorHAnsi"/>
          <w:b/>
          <w:bCs/>
          <w:i/>
          <w:iCs/>
          <w:sz w:val="24"/>
          <w:szCs w:val="24"/>
        </w:rPr>
        <w:br w:type="page"/>
      </w:r>
    </w:p>
    <w:p w14:paraId="7EA7E168" w14:textId="77777777" w:rsidR="00B16B7D" w:rsidRPr="00D2099D" w:rsidRDefault="00B16B7D" w:rsidP="00B16B7D">
      <w:pPr>
        <w:spacing w:after="0" w:line="240" w:lineRule="auto"/>
        <w:jc w:val="both"/>
        <w:rPr>
          <w:rFonts w:eastAsia="Times New Roman" w:cstheme="minorHAnsi"/>
          <w:b/>
          <w:bCs/>
          <w:color w:val="000000"/>
          <w:sz w:val="24"/>
          <w:szCs w:val="24"/>
        </w:rPr>
      </w:pPr>
      <w:r w:rsidRPr="00D2099D">
        <w:rPr>
          <w:rFonts w:eastAsia="Times New Roman" w:cstheme="minorHAnsi"/>
          <w:b/>
          <w:bCs/>
          <w:color w:val="000000"/>
          <w:sz w:val="24"/>
          <w:szCs w:val="24"/>
        </w:rPr>
        <w:lastRenderedPageBreak/>
        <w:t>Resolution Transparency in Education</w:t>
      </w:r>
    </w:p>
    <w:p w14:paraId="097F6066" w14:textId="77777777" w:rsidR="00B16B7D" w:rsidRPr="00D2099D" w:rsidRDefault="00B16B7D" w:rsidP="00B16B7D">
      <w:pPr>
        <w:spacing w:after="0" w:line="240" w:lineRule="auto"/>
        <w:jc w:val="both"/>
        <w:rPr>
          <w:rFonts w:eastAsia="Times New Roman" w:cstheme="minorHAnsi"/>
          <w:color w:val="000000"/>
        </w:rPr>
      </w:pPr>
    </w:p>
    <w:p w14:paraId="76A1E837" w14:textId="77777777" w:rsidR="00B16B7D" w:rsidRPr="00D2099D" w:rsidRDefault="00B16B7D" w:rsidP="00B16B7D">
      <w:pPr>
        <w:spacing w:after="0" w:line="240" w:lineRule="auto"/>
        <w:jc w:val="both"/>
        <w:rPr>
          <w:rFonts w:eastAsia="Times New Roman" w:cstheme="minorHAnsi"/>
          <w:color w:val="000000"/>
        </w:rPr>
      </w:pPr>
      <w:r w:rsidRPr="00D2099D">
        <w:rPr>
          <w:rFonts w:eastAsia="Times New Roman" w:cstheme="minorHAnsi"/>
          <w:b/>
          <w:bCs/>
          <w:color w:val="000000"/>
        </w:rPr>
        <w:t>WHEREAS,</w:t>
      </w:r>
      <w:r w:rsidRPr="00D2099D">
        <w:rPr>
          <w:rFonts w:eastAsia="Times New Roman" w:cstheme="minorHAnsi"/>
          <w:color w:val="000000"/>
        </w:rPr>
        <w:t xml:space="preserve"> Texas school districts have become very secretive about what they teach, how they teach, the services they provide, and the data they collect and provide to third party vendors.</w:t>
      </w:r>
    </w:p>
    <w:p w14:paraId="3C568AE7" w14:textId="77777777" w:rsidR="00B16B7D" w:rsidRPr="00D2099D" w:rsidRDefault="00B16B7D" w:rsidP="00B16B7D">
      <w:pPr>
        <w:spacing w:after="0" w:line="240" w:lineRule="auto"/>
        <w:jc w:val="both"/>
        <w:rPr>
          <w:rFonts w:eastAsia="Times New Roman" w:cstheme="minorHAnsi"/>
          <w:color w:val="000000"/>
        </w:rPr>
      </w:pPr>
    </w:p>
    <w:p w14:paraId="5F1BA2BF" w14:textId="77777777" w:rsidR="00B16B7D" w:rsidRPr="00D2099D" w:rsidRDefault="00B16B7D" w:rsidP="00B16B7D">
      <w:pPr>
        <w:spacing w:after="0" w:line="240" w:lineRule="auto"/>
        <w:jc w:val="both"/>
        <w:rPr>
          <w:rFonts w:eastAsia="Times New Roman" w:cstheme="minorHAnsi"/>
          <w:color w:val="000000"/>
        </w:rPr>
      </w:pPr>
      <w:r w:rsidRPr="00D2099D">
        <w:rPr>
          <w:rFonts w:eastAsia="Times New Roman" w:cstheme="minorHAnsi"/>
          <w:b/>
          <w:bCs/>
          <w:color w:val="000000"/>
        </w:rPr>
        <w:t>WHEREAS,</w:t>
      </w:r>
      <w:r w:rsidRPr="00D2099D">
        <w:rPr>
          <w:rFonts w:eastAsia="Times New Roman" w:cstheme="minorHAnsi"/>
          <w:color w:val="000000"/>
        </w:rPr>
        <w:t xml:space="preserve"> Texas school districts are not disclosing contracts or agreements they have with government and private entities; said contracts incentivize and encourage specific behavior, decisions, and recommendations from district staff that ignore or eliminate choices for curricula.</w:t>
      </w:r>
    </w:p>
    <w:p w14:paraId="423F69A1" w14:textId="77777777" w:rsidR="00B16B7D" w:rsidRPr="00D2099D" w:rsidRDefault="00B16B7D" w:rsidP="00B16B7D">
      <w:pPr>
        <w:spacing w:after="0" w:line="240" w:lineRule="auto"/>
        <w:jc w:val="both"/>
        <w:rPr>
          <w:rFonts w:eastAsia="Times New Roman" w:cstheme="minorHAnsi"/>
          <w:color w:val="000000"/>
        </w:rPr>
      </w:pPr>
    </w:p>
    <w:p w14:paraId="15C42314" w14:textId="77777777" w:rsidR="00B16B7D" w:rsidRPr="00D2099D" w:rsidRDefault="00B16B7D" w:rsidP="00B16B7D">
      <w:pPr>
        <w:spacing w:after="0" w:line="240" w:lineRule="auto"/>
        <w:jc w:val="both"/>
        <w:rPr>
          <w:rFonts w:eastAsia="Times New Roman" w:cstheme="minorHAnsi"/>
          <w:color w:val="000000"/>
        </w:rPr>
      </w:pPr>
      <w:r w:rsidRPr="00D2099D">
        <w:rPr>
          <w:rFonts w:eastAsia="Times New Roman" w:cstheme="minorHAnsi"/>
          <w:b/>
          <w:bCs/>
          <w:color w:val="000000"/>
        </w:rPr>
        <w:t>WHEREAS,</w:t>
      </w:r>
      <w:r w:rsidRPr="00D2099D">
        <w:rPr>
          <w:rFonts w:eastAsia="Times New Roman" w:cstheme="minorHAnsi"/>
          <w:color w:val="000000"/>
        </w:rPr>
        <w:t xml:space="preserve"> Texas school districts are restricting parents and community members from attending public meetings.</w:t>
      </w:r>
    </w:p>
    <w:p w14:paraId="208264B9" w14:textId="77777777" w:rsidR="00B16B7D" w:rsidRPr="00D2099D" w:rsidRDefault="00B16B7D" w:rsidP="00B16B7D">
      <w:pPr>
        <w:spacing w:after="0" w:line="240" w:lineRule="auto"/>
        <w:jc w:val="both"/>
        <w:rPr>
          <w:rFonts w:eastAsia="Times New Roman" w:cstheme="minorHAnsi"/>
          <w:color w:val="000000"/>
        </w:rPr>
      </w:pPr>
    </w:p>
    <w:p w14:paraId="455ED85C" w14:textId="77777777" w:rsidR="00B16B7D" w:rsidRPr="00D2099D" w:rsidRDefault="00B16B7D" w:rsidP="00B16B7D">
      <w:pPr>
        <w:spacing w:after="0" w:line="240" w:lineRule="auto"/>
        <w:jc w:val="both"/>
        <w:rPr>
          <w:rFonts w:eastAsia="Times New Roman" w:cstheme="minorHAnsi"/>
          <w:color w:val="000000"/>
        </w:rPr>
      </w:pPr>
      <w:r w:rsidRPr="00D2099D">
        <w:rPr>
          <w:rFonts w:eastAsia="Times New Roman" w:cstheme="minorHAnsi"/>
          <w:b/>
          <w:bCs/>
          <w:color w:val="000000"/>
        </w:rPr>
        <w:t>WHEREAS,</w:t>
      </w:r>
      <w:r w:rsidRPr="00D2099D">
        <w:rPr>
          <w:rFonts w:eastAsia="Times New Roman" w:cstheme="minorHAnsi"/>
          <w:color w:val="000000"/>
        </w:rPr>
        <w:t xml:space="preserve"> Texas school districts are not transparent about the incentives behind the funds they receive from Federal, State, and Local agencies; many incentives are not in the best interest of the students.</w:t>
      </w:r>
    </w:p>
    <w:p w14:paraId="629F2261" w14:textId="77777777" w:rsidR="00B16B7D" w:rsidRPr="00D2099D" w:rsidRDefault="00B16B7D" w:rsidP="00B16B7D">
      <w:pPr>
        <w:spacing w:after="0" w:line="240" w:lineRule="auto"/>
        <w:jc w:val="both"/>
        <w:rPr>
          <w:rFonts w:eastAsia="Times New Roman" w:cstheme="minorHAnsi"/>
          <w:color w:val="000000"/>
        </w:rPr>
      </w:pPr>
    </w:p>
    <w:p w14:paraId="0DF6BEBB" w14:textId="77777777" w:rsidR="00B16B7D" w:rsidRPr="00D2099D" w:rsidRDefault="00B16B7D" w:rsidP="00B16B7D">
      <w:pPr>
        <w:spacing w:after="0" w:line="240" w:lineRule="auto"/>
        <w:jc w:val="both"/>
        <w:rPr>
          <w:rFonts w:eastAsia="Times New Roman" w:cstheme="minorHAnsi"/>
          <w:color w:val="000000"/>
        </w:rPr>
      </w:pPr>
      <w:r w:rsidRPr="00D2099D">
        <w:rPr>
          <w:rFonts w:eastAsia="Times New Roman" w:cstheme="minorHAnsi"/>
          <w:b/>
          <w:bCs/>
          <w:color w:val="000000"/>
        </w:rPr>
        <w:t>WHEREAS,</w:t>
      </w:r>
      <w:r w:rsidRPr="00D2099D">
        <w:rPr>
          <w:rFonts w:eastAsia="Times New Roman" w:cstheme="minorHAnsi"/>
          <w:color w:val="000000"/>
        </w:rPr>
        <w:t xml:space="preserve"> Texas school districts are spending millions of taxpayer funds to lobby and fight against the taxpayers, families, and parents.  </w:t>
      </w:r>
    </w:p>
    <w:p w14:paraId="4DFFB717" w14:textId="77777777" w:rsidR="00B16B7D" w:rsidRPr="00D2099D" w:rsidRDefault="00B16B7D" w:rsidP="00B16B7D">
      <w:pPr>
        <w:spacing w:after="0" w:line="240" w:lineRule="auto"/>
        <w:jc w:val="both"/>
        <w:rPr>
          <w:rFonts w:eastAsia="Times New Roman" w:cstheme="minorHAnsi"/>
          <w:color w:val="000000"/>
        </w:rPr>
      </w:pPr>
    </w:p>
    <w:p w14:paraId="661FDF2B" w14:textId="77777777" w:rsidR="00B16B7D" w:rsidRPr="00D2099D" w:rsidRDefault="00B16B7D" w:rsidP="00B16B7D">
      <w:pPr>
        <w:spacing w:after="0" w:line="240" w:lineRule="auto"/>
        <w:jc w:val="both"/>
        <w:rPr>
          <w:rFonts w:eastAsia="Times New Roman" w:cstheme="minorHAnsi"/>
          <w:color w:val="000000"/>
        </w:rPr>
      </w:pPr>
      <w:r w:rsidRPr="00D2099D">
        <w:rPr>
          <w:rFonts w:eastAsia="Times New Roman" w:cstheme="minorHAnsi"/>
          <w:b/>
          <w:bCs/>
          <w:color w:val="000000"/>
        </w:rPr>
        <w:t>WHEREAS,</w:t>
      </w:r>
      <w:r w:rsidRPr="00D2099D">
        <w:rPr>
          <w:rFonts w:eastAsia="Times New Roman" w:cstheme="minorHAnsi"/>
          <w:color w:val="000000"/>
        </w:rPr>
        <w:t xml:space="preserve"> Texas school districts are conducting college and career readiness testing and placing students on a career track without disclosing the practice to taxpayers or notifying parents of testing or results.</w:t>
      </w:r>
    </w:p>
    <w:p w14:paraId="6FC17173" w14:textId="77777777" w:rsidR="00B16B7D" w:rsidRPr="00D2099D" w:rsidRDefault="00B16B7D" w:rsidP="00B16B7D">
      <w:pPr>
        <w:spacing w:after="0" w:line="240" w:lineRule="auto"/>
        <w:jc w:val="both"/>
        <w:rPr>
          <w:rFonts w:eastAsia="Times New Roman" w:cstheme="minorHAnsi"/>
          <w:color w:val="000000"/>
        </w:rPr>
      </w:pPr>
    </w:p>
    <w:p w14:paraId="6B2A3A24" w14:textId="77777777" w:rsidR="00B16B7D" w:rsidRPr="00D2099D" w:rsidRDefault="00B16B7D" w:rsidP="00B16B7D">
      <w:pPr>
        <w:spacing w:after="0" w:line="240" w:lineRule="auto"/>
        <w:jc w:val="both"/>
        <w:rPr>
          <w:rFonts w:eastAsia="Times New Roman" w:cstheme="minorHAnsi"/>
          <w:color w:val="000000"/>
        </w:rPr>
      </w:pPr>
      <w:r w:rsidRPr="00D2099D">
        <w:rPr>
          <w:rFonts w:eastAsia="Times New Roman" w:cstheme="minorHAnsi"/>
          <w:b/>
          <w:bCs/>
          <w:color w:val="000000"/>
        </w:rPr>
        <w:t>WHEREAS,</w:t>
      </w:r>
      <w:r w:rsidRPr="00D2099D">
        <w:rPr>
          <w:rFonts w:eastAsia="Times New Roman" w:cstheme="minorHAnsi"/>
          <w:color w:val="000000"/>
        </w:rPr>
        <w:t xml:space="preserve"> Texas school districts are taking disciplinary actions toward students without notifying parents.</w:t>
      </w:r>
    </w:p>
    <w:p w14:paraId="4E057089" w14:textId="77777777" w:rsidR="00B16B7D" w:rsidRPr="00D2099D" w:rsidRDefault="00B16B7D" w:rsidP="00B16B7D">
      <w:pPr>
        <w:spacing w:after="0" w:line="240" w:lineRule="auto"/>
        <w:jc w:val="both"/>
        <w:rPr>
          <w:rFonts w:eastAsia="Times New Roman" w:cstheme="minorHAnsi"/>
          <w:color w:val="000000"/>
        </w:rPr>
      </w:pPr>
    </w:p>
    <w:p w14:paraId="41BB228B" w14:textId="77777777" w:rsidR="00B16B7D" w:rsidRPr="00D2099D" w:rsidRDefault="00B16B7D" w:rsidP="00B16B7D">
      <w:pPr>
        <w:spacing w:after="0" w:line="240" w:lineRule="auto"/>
        <w:jc w:val="both"/>
        <w:rPr>
          <w:rFonts w:eastAsia="Times New Roman" w:cstheme="minorHAnsi"/>
          <w:color w:val="000000"/>
        </w:rPr>
      </w:pPr>
      <w:r w:rsidRPr="00D2099D">
        <w:rPr>
          <w:rFonts w:eastAsia="Times New Roman" w:cstheme="minorHAnsi"/>
          <w:b/>
          <w:bCs/>
          <w:color w:val="000000"/>
        </w:rPr>
        <w:t>WHEREAS,</w:t>
      </w:r>
      <w:r w:rsidRPr="00D2099D">
        <w:rPr>
          <w:rFonts w:eastAsia="Times New Roman" w:cstheme="minorHAnsi"/>
          <w:color w:val="000000"/>
        </w:rPr>
        <w:t xml:space="preserve"> Texas school districts are storing and tracking information on students’ parents and families. </w:t>
      </w:r>
    </w:p>
    <w:p w14:paraId="4329021E" w14:textId="77777777" w:rsidR="00B16B7D" w:rsidRPr="00D2099D" w:rsidRDefault="00B16B7D" w:rsidP="00B16B7D">
      <w:pPr>
        <w:spacing w:after="0" w:line="240" w:lineRule="auto"/>
        <w:jc w:val="both"/>
        <w:rPr>
          <w:rFonts w:eastAsia="Times New Roman" w:cstheme="minorHAnsi"/>
          <w:color w:val="000000"/>
        </w:rPr>
      </w:pPr>
    </w:p>
    <w:p w14:paraId="174307A7" w14:textId="6B4A3E92" w:rsidR="00B16B7D" w:rsidRPr="00D2099D" w:rsidRDefault="00B16B7D" w:rsidP="00B16B7D">
      <w:pPr>
        <w:spacing w:after="0" w:line="240" w:lineRule="auto"/>
        <w:jc w:val="both"/>
        <w:rPr>
          <w:rFonts w:eastAsia="Times New Roman" w:cstheme="minorHAnsi"/>
          <w:color w:val="000000"/>
        </w:rPr>
      </w:pPr>
      <w:r w:rsidRPr="00D2099D">
        <w:rPr>
          <w:rFonts w:eastAsia="Times New Roman" w:cstheme="minorHAnsi"/>
          <w:b/>
          <w:bCs/>
          <w:color w:val="000000"/>
        </w:rPr>
        <w:t>WHEREAS</w:t>
      </w:r>
      <w:r w:rsidRPr="00D2099D">
        <w:rPr>
          <w:rFonts w:eastAsia="Times New Roman" w:cstheme="minorHAnsi"/>
          <w:color w:val="000000"/>
        </w:rPr>
        <w:t xml:space="preserve">, Texas school districts are requiring students to </w:t>
      </w:r>
      <w:r w:rsidR="00454AF9" w:rsidRPr="00D2099D">
        <w:rPr>
          <w:rFonts w:eastAsia="Times New Roman" w:cstheme="minorHAnsi"/>
          <w:color w:val="000000"/>
        </w:rPr>
        <w:t>per</w:t>
      </w:r>
      <w:r w:rsidRPr="00D2099D">
        <w:rPr>
          <w:rFonts w:eastAsia="Times New Roman" w:cstheme="minorHAnsi"/>
          <w:color w:val="000000"/>
        </w:rPr>
        <w:t>form or participate in testing that is unnecessary for academic education; for example: students being required to take a drug test, without cause, just to park on campus.</w:t>
      </w:r>
    </w:p>
    <w:p w14:paraId="0189417A" w14:textId="77777777" w:rsidR="00B16B7D" w:rsidRPr="00D2099D" w:rsidRDefault="00B16B7D" w:rsidP="00B16B7D">
      <w:pPr>
        <w:spacing w:after="0" w:line="240" w:lineRule="auto"/>
        <w:jc w:val="both"/>
        <w:rPr>
          <w:rFonts w:eastAsia="Times New Roman" w:cstheme="minorHAnsi"/>
          <w:b/>
          <w:bCs/>
          <w:color w:val="000000"/>
        </w:rPr>
      </w:pPr>
    </w:p>
    <w:p w14:paraId="09A19474" w14:textId="77777777" w:rsidR="00B16B7D" w:rsidRPr="00D2099D" w:rsidRDefault="00B16B7D" w:rsidP="00B16B7D">
      <w:pPr>
        <w:spacing w:after="0" w:line="240" w:lineRule="auto"/>
        <w:jc w:val="both"/>
        <w:rPr>
          <w:rFonts w:cstheme="minorHAnsi"/>
        </w:rPr>
      </w:pPr>
      <w:r w:rsidRPr="00D2099D">
        <w:rPr>
          <w:rFonts w:eastAsia="Times New Roman" w:cstheme="minorHAnsi"/>
          <w:b/>
          <w:bCs/>
          <w:color w:val="000000"/>
        </w:rPr>
        <w:t>THEREFORE,</w:t>
      </w:r>
      <w:r w:rsidRPr="00D2099D">
        <w:rPr>
          <w:rFonts w:eastAsia="Times New Roman" w:cstheme="minorHAnsi"/>
          <w:color w:val="000000"/>
        </w:rPr>
        <w:t xml:space="preserve"> we propose the following plank be added to the Texas GOP Platform: </w:t>
      </w:r>
    </w:p>
    <w:p w14:paraId="16C8E349" w14:textId="77777777" w:rsidR="00B16B7D" w:rsidRPr="00D2099D" w:rsidRDefault="00B16B7D" w:rsidP="00B16B7D">
      <w:pPr>
        <w:spacing w:after="0" w:line="240" w:lineRule="auto"/>
        <w:jc w:val="both"/>
        <w:rPr>
          <w:rFonts w:eastAsia="Times New Roman" w:cstheme="minorHAnsi"/>
          <w:color w:val="222222"/>
        </w:rPr>
      </w:pPr>
    </w:p>
    <w:p w14:paraId="33C42EE4" w14:textId="77777777" w:rsidR="00B16B7D" w:rsidRPr="00D2099D" w:rsidRDefault="00B16B7D" w:rsidP="00B16B7D">
      <w:pPr>
        <w:spacing w:after="0" w:line="240" w:lineRule="auto"/>
        <w:jc w:val="both"/>
        <w:rPr>
          <w:rFonts w:eastAsia="Times New Roman" w:cstheme="minorHAnsi"/>
          <w:color w:val="222222"/>
        </w:rPr>
      </w:pPr>
      <w:r w:rsidRPr="00D2099D">
        <w:rPr>
          <w:rFonts w:eastAsia="Times New Roman" w:cstheme="minorHAnsi"/>
          <w:b/>
          <w:bCs/>
          <w:color w:val="222222"/>
        </w:rPr>
        <w:t xml:space="preserve">Plank #xxx. Full Transparency in Education: </w:t>
      </w:r>
      <w:r w:rsidRPr="00D2099D">
        <w:rPr>
          <w:rFonts w:eastAsia="Times New Roman" w:cstheme="minorHAnsi"/>
          <w:color w:val="222222"/>
        </w:rPr>
        <w:t xml:space="preserve">Taxpayers and parents should have access to all aspects of education at the local, State and Federal level; access to everything a student does or has access to while on school property, participating in a school activity, or using technology.  Taxpayers should have easy access to know where everything is purchased and how all revenue is obtained or calculated. </w:t>
      </w:r>
    </w:p>
    <w:p w14:paraId="0847A7FA" w14:textId="77777777" w:rsidR="00B16B7D" w:rsidRPr="00D2099D" w:rsidRDefault="00B16B7D" w:rsidP="00B16B7D">
      <w:pPr>
        <w:spacing w:after="0" w:line="240" w:lineRule="auto"/>
        <w:jc w:val="both"/>
        <w:rPr>
          <w:rFonts w:eastAsia="Times New Roman" w:cstheme="minorHAnsi"/>
          <w:color w:val="000000"/>
        </w:rPr>
      </w:pPr>
    </w:p>
    <w:p w14:paraId="760ED324" w14:textId="58CE6D16" w:rsidR="00A73386" w:rsidRPr="00D2099D" w:rsidRDefault="00B16B7D" w:rsidP="006C1F14">
      <w:pPr>
        <w:spacing w:after="0" w:line="240" w:lineRule="auto"/>
        <w:jc w:val="both"/>
        <w:rPr>
          <w:rFonts w:eastAsia="Times New Roman" w:cstheme="minorHAnsi"/>
          <w:iCs/>
        </w:rPr>
      </w:pPr>
      <w:r w:rsidRPr="00D2099D">
        <w:rPr>
          <w:rFonts w:eastAsia="Times New Roman" w:cstheme="minorHAnsi"/>
        </w:rPr>
        <w:t>A copy of this</w:t>
      </w:r>
      <w:r w:rsidRPr="00D2099D">
        <w:rPr>
          <w:rFonts w:eastAsia="Times New Roman" w:cstheme="minorHAnsi"/>
          <w:iCs/>
        </w:rPr>
        <w:t xml:space="preserve"> resolution should be sent to the ____________________ County/Senate District #_____ Convention Resolutions Committee from Precinct #____ with the recommendation that it be passed and sent to the State Convention Platform Committee of the _____________ Party of Texas.</w:t>
      </w:r>
      <w:r w:rsidR="00A73386" w:rsidRPr="00D2099D">
        <w:rPr>
          <w:rFonts w:cstheme="minorHAnsi"/>
          <w:b/>
          <w:bCs/>
          <w:i/>
          <w:iCs/>
          <w:sz w:val="24"/>
          <w:szCs w:val="24"/>
        </w:rPr>
        <w:br w:type="page"/>
      </w:r>
    </w:p>
    <w:p w14:paraId="0401B92F" w14:textId="77777777" w:rsidR="003D32C8" w:rsidRPr="00D2099D" w:rsidRDefault="003D32C8" w:rsidP="003D32C8">
      <w:pPr>
        <w:spacing w:after="0"/>
        <w:rPr>
          <w:rFonts w:eastAsia="Times New Roman" w:cstheme="minorHAnsi"/>
        </w:rPr>
      </w:pPr>
      <w:r w:rsidRPr="00D2099D">
        <w:rPr>
          <w:rFonts w:cstheme="minorHAnsi"/>
          <w:b/>
          <w:bCs/>
          <w:sz w:val="28"/>
          <w:szCs w:val="28"/>
        </w:rPr>
        <w:lastRenderedPageBreak/>
        <w:t>Resolution – Enforce Law in Texas Schools</w:t>
      </w:r>
    </w:p>
    <w:p w14:paraId="512A00BD" w14:textId="77777777" w:rsidR="003D32C8" w:rsidRPr="00D2099D" w:rsidRDefault="003D32C8" w:rsidP="003D32C8">
      <w:pPr>
        <w:spacing w:after="0"/>
        <w:jc w:val="both"/>
        <w:rPr>
          <w:rFonts w:cstheme="minorHAnsi"/>
        </w:rPr>
      </w:pPr>
    </w:p>
    <w:p w14:paraId="536B2322" w14:textId="77777777" w:rsidR="003D32C8" w:rsidRPr="00D2099D" w:rsidRDefault="003D32C8" w:rsidP="003D32C8">
      <w:pPr>
        <w:spacing w:after="0"/>
        <w:jc w:val="both"/>
        <w:rPr>
          <w:rFonts w:cstheme="minorHAnsi"/>
          <w:b/>
          <w:bCs/>
        </w:rPr>
      </w:pPr>
      <w:r w:rsidRPr="00D2099D">
        <w:rPr>
          <w:rFonts w:cstheme="minorHAnsi"/>
          <w:b/>
          <w:bCs/>
        </w:rPr>
        <w:t>WHEREAS,</w:t>
      </w:r>
      <w:r w:rsidRPr="00D2099D">
        <w:rPr>
          <w:rFonts w:cstheme="minorHAnsi"/>
        </w:rPr>
        <w:t xml:space="preserve"> the Texas State Board of Education (SBOE), Texas Education Agency (TEA), and local school districts consistently </w:t>
      </w:r>
      <w:r w:rsidRPr="00D2099D">
        <w:rPr>
          <w:rFonts w:cstheme="minorHAnsi"/>
          <w:b/>
          <w:bCs/>
        </w:rPr>
        <w:t>violate</w:t>
      </w:r>
      <w:r w:rsidRPr="00D2099D">
        <w:rPr>
          <w:rFonts w:cstheme="minorHAnsi"/>
        </w:rPr>
        <w:t xml:space="preserve"> Federal and Texas law;</w:t>
      </w:r>
    </w:p>
    <w:p w14:paraId="502FAC56" w14:textId="77777777" w:rsidR="003D32C8" w:rsidRPr="00D2099D" w:rsidRDefault="003D32C8" w:rsidP="003D32C8">
      <w:pPr>
        <w:spacing w:after="0"/>
        <w:jc w:val="both"/>
        <w:rPr>
          <w:rFonts w:cstheme="minorHAnsi"/>
          <w:b/>
          <w:bCs/>
        </w:rPr>
      </w:pPr>
    </w:p>
    <w:p w14:paraId="4FF3490A" w14:textId="77777777" w:rsidR="003D32C8" w:rsidRPr="00D2099D" w:rsidRDefault="003D32C8" w:rsidP="003D32C8">
      <w:pPr>
        <w:spacing w:after="0"/>
        <w:jc w:val="both"/>
        <w:rPr>
          <w:rFonts w:cstheme="minorHAnsi"/>
        </w:rPr>
      </w:pPr>
      <w:r w:rsidRPr="00D2099D">
        <w:rPr>
          <w:rFonts w:cstheme="minorHAnsi"/>
          <w:b/>
          <w:bCs/>
        </w:rPr>
        <w:t>WHEREAS</w:t>
      </w:r>
      <w:r w:rsidRPr="00D2099D">
        <w:rPr>
          <w:rFonts w:cstheme="minorHAnsi"/>
        </w:rPr>
        <w:t xml:space="preserve">, Texas Administrative Code §74.1 requires all Student Expectations in the Texas Essential Knowledge and Skills (TEKS) to be taught by stating that “A school district must provide instruction in the essential knowledge and skills of the appropriate grade levels in the foundation and enrichment curriculum... A school district may add elements at its discretion but must not delete or omit instruction in the foundation and enrichment curriculum specified in subsection (a) of this section…”   In November 2020, the SBOE adopted Chapter 115 relating to Texas Essential Knowledge and Skills for Health Education that included 617 Student Expectations across six strands for K-12 classrooms.  118 of those Student Expectations were in the Reproductive and Sexual Health strand creating a </w:t>
      </w:r>
      <w:r w:rsidRPr="00D2099D">
        <w:rPr>
          <w:rFonts w:cstheme="minorHAnsi"/>
          <w:b/>
          <w:bCs/>
        </w:rPr>
        <w:t>conflict</w:t>
      </w:r>
      <w:r w:rsidRPr="00D2099D">
        <w:rPr>
          <w:rFonts w:cstheme="minorHAnsi"/>
        </w:rPr>
        <w:t xml:space="preserve"> between Administrative Code and Education Code.</w:t>
      </w:r>
    </w:p>
    <w:p w14:paraId="4345F0C1" w14:textId="77777777" w:rsidR="003D32C8" w:rsidRPr="00D2099D" w:rsidRDefault="003D32C8" w:rsidP="003D32C8">
      <w:pPr>
        <w:pStyle w:val="ListParagraph"/>
        <w:numPr>
          <w:ilvl w:val="0"/>
          <w:numId w:val="18"/>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2" w:lineRule="auto"/>
        <w:rPr>
          <w:rFonts w:asciiTheme="minorHAnsi" w:hAnsiTheme="minorHAnsi" w:cstheme="minorHAnsi"/>
          <w:sz w:val="22"/>
          <w:szCs w:val="22"/>
        </w:rPr>
      </w:pPr>
      <w:r w:rsidRPr="00D2099D">
        <w:rPr>
          <w:rFonts w:asciiTheme="minorHAnsi" w:hAnsiTheme="minorHAnsi" w:cstheme="minorHAnsi"/>
          <w:sz w:val="22"/>
          <w:szCs w:val="22"/>
        </w:rPr>
        <w:t>Human Sexuality Instruction is not required according to Texas Education Code §28.004(i).</w:t>
      </w:r>
    </w:p>
    <w:p w14:paraId="6D31FA12" w14:textId="77777777" w:rsidR="003D32C8" w:rsidRPr="00D2099D" w:rsidRDefault="003D32C8" w:rsidP="003D32C8">
      <w:pPr>
        <w:pStyle w:val="ListParagraph"/>
        <w:numPr>
          <w:ilvl w:val="0"/>
          <w:numId w:val="18"/>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2" w:lineRule="auto"/>
        <w:rPr>
          <w:rFonts w:asciiTheme="minorHAnsi" w:hAnsiTheme="minorHAnsi" w:cstheme="minorHAnsi"/>
          <w:sz w:val="22"/>
          <w:szCs w:val="22"/>
        </w:rPr>
      </w:pPr>
      <w:r w:rsidRPr="00D2099D">
        <w:rPr>
          <w:rFonts w:asciiTheme="minorHAnsi" w:hAnsiTheme="minorHAnsi" w:cstheme="minorHAnsi"/>
          <w:sz w:val="22"/>
          <w:szCs w:val="22"/>
        </w:rPr>
        <w:t>The content of Human Sexuality Instruction is to be determined by the local school board according to Texas Education Code §28.004(e-1).</w:t>
      </w:r>
    </w:p>
    <w:p w14:paraId="31537C33" w14:textId="77777777" w:rsidR="003D32C8" w:rsidRPr="00D2099D" w:rsidRDefault="003D32C8" w:rsidP="003D32C8">
      <w:pPr>
        <w:spacing w:after="0"/>
        <w:jc w:val="both"/>
        <w:rPr>
          <w:rFonts w:cstheme="minorHAnsi"/>
        </w:rPr>
      </w:pPr>
    </w:p>
    <w:p w14:paraId="6AD08D83" w14:textId="77777777" w:rsidR="003D32C8" w:rsidRPr="00D2099D" w:rsidRDefault="003D32C8" w:rsidP="003D32C8">
      <w:pPr>
        <w:spacing w:after="0"/>
        <w:jc w:val="both"/>
        <w:rPr>
          <w:rFonts w:cstheme="minorHAnsi"/>
        </w:rPr>
      </w:pPr>
      <w:r w:rsidRPr="00D2099D">
        <w:rPr>
          <w:rFonts w:cstheme="minorHAnsi"/>
          <w:b/>
          <w:bCs/>
        </w:rPr>
        <w:t>WHEREAS</w:t>
      </w:r>
      <w:r w:rsidRPr="00D2099D">
        <w:rPr>
          <w:rFonts w:cstheme="minorHAnsi"/>
        </w:rPr>
        <w:t xml:space="preserve">, Texas Education Agency (TEA) website promotes health, mental health, social emotional learning, and character education </w:t>
      </w:r>
      <w:r w:rsidRPr="00D2099D">
        <w:rPr>
          <w:rFonts w:cstheme="minorHAnsi"/>
          <w:b/>
          <w:bCs/>
        </w:rPr>
        <w:t>programs</w:t>
      </w:r>
      <w:r w:rsidRPr="00D2099D">
        <w:rPr>
          <w:rFonts w:cstheme="minorHAnsi"/>
        </w:rPr>
        <w:t xml:space="preserve"> that violate law:</w:t>
      </w:r>
    </w:p>
    <w:p w14:paraId="5DD1C463" w14:textId="77777777" w:rsidR="003D32C8" w:rsidRPr="00D2099D" w:rsidRDefault="00A73C76" w:rsidP="003D32C8">
      <w:pPr>
        <w:pStyle w:val="ListParagraph"/>
        <w:numPr>
          <w:ilvl w:val="0"/>
          <w:numId w:val="17"/>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2" w:lineRule="auto"/>
        <w:jc w:val="left"/>
        <w:rPr>
          <w:rFonts w:asciiTheme="minorHAnsi" w:hAnsiTheme="minorHAnsi" w:cstheme="minorHAnsi"/>
          <w:sz w:val="22"/>
          <w:szCs w:val="22"/>
        </w:rPr>
      </w:pPr>
      <w:hyperlink r:id="rId5" w:tgtFrame="_blank" w:history="1">
        <w:r w:rsidR="003D32C8" w:rsidRPr="00D2099D">
          <w:rPr>
            <w:rStyle w:val="Hyperlink"/>
            <w:rFonts w:asciiTheme="minorHAnsi" w:hAnsiTheme="minorHAnsi" w:cstheme="minorHAnsi"/>
            <w:sz w:val="22"/>
            <w:szCs w:val="22"/>
          </w:rPr>
          <w:t>https://tea.texas.gov/academics/learning-support-and-programs/character-education</w:t>
        </w:r>
      </w:hyperlink>
    </w:p>
    <w:p w14:paraId="5367F616" w14:textId="77777777" w:rsidR="003D32C8" w:rsidRPr="00D2099D" w:rsidRDefault="00A73C76" w:rsidP="003D32C8">
      <w:pPr>
        <w:pStyle w:val="ListParagraph"/>
        <w:numPr>
          <w:ilvl w:val="0"/>
          <w:numId w:val="17"/>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2" w:lineRule="auto"/>
        <w:rPr>
          <w:rFonts w:asciiTheme="minorHAnsi" w:hAnsiTheme="minorHAnsi" w:cstheme="minorHAnsi"/>
          <w:sz w:val="22"/>
          <w:szCs w:val="22"/>
        </w:rPr>
      </w:pPr>
      <w:hyperlink r:id="rId6" w:history="1">
        <w:r w:rsidR="003D32C8" w:rsidRPr="00D2099D">
          <w:rPr>
            <w:rStyle w:val="Hyperlink"/>
            <w:rFonts w:asciiTheme="minorHAnsi" w:hAnsiTheme="minorHAnsi" w:cstheme="minorHAnsi"/>
            <w:sz w:val="22"/>
            <w:szCs w:val="22"/>
          </w:rPr>
          <w:t>https://tea.texas.gov/texas-schools/health-safety-discipline/coordinated-school-health/parent-and-community-involvement-of-the-coordinated-school-health-model</w:t>
        </w:r>
      </w:hyperlink>
      <w:r w:rsidR="003D32C8" w:rsidRPr="00D2099D">
        <w:rPr>
          <w:rFonts w:asciiTheme="minorHAnsi" w:hAnsiTheme="minorHAnsi" w:cstheme="minorHAnsi"/>
          <w:sz w:val="22"/>
          <w:szCs w:val="22"/>
        </w:rPr>
        <w:t xml:space="preserve">  </w:t>
      </w:r>
    </w:p>
    <w:p w14:paraId="565887F4" w14:textId="77777777" w:rsidR="003D32C8" w:rsidRPr="00D2099D" w:rsidRDefault="00A73C76" w:rsidP="003D32C8">
      <w:pPr>
        <w:pStyle w:val="ListParagraph"/>
        <w:numPr>
          <w:ilvl w:val="0"/>
          <w:numId w:val="17"/>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2" w:lineRule="auto"/>
        <w:rPr>
          <w:rFonts w:asciiTheme="minorHAnsi" w:hAnsiTheme="minorHAnsi" w:cstheme="minorHAnsi"/>
          <w:sz w:val="22"/>
          <w:szCs w:val="22"/>
        </w:rPr>
      </w:pPr>
      <w:hyperlink r:id="rId7" w:history="1">
        <w:r w:rsidR="003D32C8" w:rsidRPr="00D2099D">
          <w:rPr>
            <w:rStyle w:val="Hyperlink"/>
            <w:rFonts w:asciiTheme="minorHAnsi" w:hAnsiTheme="minorHAnsi" w:cstheme="minorHAnsi"/>
            <w:sz w:val="22"/>
            <w:szCs w:val="22"/>
          </w:rPr>
          <w:t>https://tea.texas.gov/texas-schools/health-safety-discipline/coordinated-school-health/counseling-and-mental-health-services-of-the-coordinated-school-health-model</w:t>
        </w:r>
      </w:hyperlink>
      <w:r w:rsidR="003D32C8" w:rsidRPr="00D2099D">
        <w:rPr>
          <w:rFonts w:asciiTheme="minorHAnsi" w:hAnsiTheme="minorHAnsi" w:cstheme="minorHAnsi"/>
          <w:sz w:val="22"/>
          <w:szCs w:val="22"/>
        </w:rPr>
        <w:t xml:space="preserve">  </w:t>
      </w:r>
    </w:p>
    <w:p w14:paraId="1D646CF1" w14:textId="77777777" w:rsidR="003D32C8" w:rsidRPr="00D2099D" w:rsidRDefault="00A73C76" w:rsidP="003D32C8">
      <w:pPr>
        <w:pStyle w:val="ListParagraph"/>
        <w:numPr>
          <w:ilvl w:val="0"/>
          <w:numId w:val="17"/>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2" w:lineRule="auto"/>
        <w:rPr>
          <w:rFonts w:asciiTheme="minorHAnsi" w:hAnsiTheme="minorHAnsi" w:cstheme="minorHAnsi"/>
          <w:sz w:val="22"/>
          <w:szCs w:val="22"/>
        </w:rPr>
      </w:pPr>
      <w:hyperlink r:id="rId8" w:history="1">
        <w:r w:rsidR="003D32C8" w:rsidRPr="00D2099D">
          <w:rPr>
            <w:rStyle w:val="Hyperlink"/>
            <w:rFonts w:asciiTheme="minorHAnsi" w:hAnsiTheme="minorHAnsi" w:cstheme="minorHAnsi"/>
            <w:sz w:val="22"/>
            <w:szCs w:val="22"/>
          </w:rPr>
          <w:t>https://tea.texas.gov/about-tea/other-services/mental-health/mental-health-and-behavioral-health</w:t>
        </w:r>
      </w:hyperlink>
      <w:r w:rsidR="003D32C8" w:rsidRPr="00D2099D">
        <w:rPr>
          <w:rFonts w:asciiTheme="minorHAnsi" w:hAnsiTheme="minorHAnsi" w:cstheme="minorHAnsi"/>
          <w:sz w:val="22"/>
          <w:szCs w:val="22"/>
        </w:rPr>
        <w:t xml:space="preserve"> </w:t>
      </w:r>
    </w:p>
    <w:p w14:paraId="30B4101A" w14:textId="77777777" w:rsidR="003D32C8" w:rsidRPr="00D2099D" w:rsidRDefault="003D32C8" w:rsidP="003D32C8">
      <w:pPr>
        <w:spacing w:after="0"/>
        <w:jc w:val="both"/>
        <w:rPr>
          <w:rFonts w:cstheme="minorHAnsi"/>
          <w:b/>
          <w:bCs/>
        </w:rPr>
      </w:pPr>
    </w:p>
    <w:p w14:paraId="06DA71EB" w14:textId="77777777" w:rsidR="003D32C8" w:rsidRPr="00D2099D" w:rsidRDefault="003D32C8" w:rsidP="003D32C8">
      <w:pPr>
        <w:spacing w:after="0" w:line="240" w:lineRule="auto"/>
        <w:jc w:val="both"/>
        <w:rPr>
          <w:rFonts w:cstheme="minorHAnsi"/>
        </w:rPr>
      </w:pPr>
      <w:r w:rsidRPr="00D2099D">
        <w:rPr>
          <w:rFonts w:cstheme="minorHAnsi"/>
          <w:b/>
          <w:bCs/>
        </w:rPr>
        <w:t>WHEREAS,</w:t>
      </w:r>
      <w:r w:rsidRPr="00D2099D">
        <w:rPr>
          <w:rFonts w:cstheme="minorHAnsi"/>
        </w:rPr>
        <w:t xml:space="preserve"> TEA and local school districts survey students violating federal Protection of Pupil Rights Amendment (PPRA) which prohibits the administration of </w:t>
      </w:r>
      <w:r w:rsidRPr="00D2099D">
        <w:rPr>
          <w:rFonts w:cstheme="minorHAnsi"/>
          <w:b/>
          <w:bCs/>
        </w:rPr>
        <w:t>surveys</w:t>
      </w:r>
      <w:r w:rsidRPr="00D2099D">
        <w:rPr>
          <w:rFonts w:cstheme="minorHAnsi"/>
        </w:rPr>
        <w:t xml:space="preserve"> analysis or evaluation that concerns political, mental, sexual, behavior, religious, income and critical appraisals.  Any and all surveys presented to a student, under the age of 18, is required to be presented to the parents 72 hours in advance. The parents must provide a written response approving that their child can participate in the survey.</w:t>
      </w:r>
    </w:p>
    <w:p w14:paraId="0550E7E4" w14:textId="77777777" w:rsidR="003D32C8" w:rsidRPr="00D2099D" w:rsidRDefault="003D32C8" w:rsidP="003D32C8">
      <w:pPr>
        <w:spacing w:after="0"/>
        <w:jc w:val="both"/>
        <w:rPr>
          <w:rFonts w:cstheme="minorHAnsi"/>
          <w:b/>
          <w:bCs/>
        </w:rPr>
      </w:pPr>
    </w:p>
    <w:p w14:paraId="0BDCCD0E" w14:textId="77777777" w:rsidR="003D32C8" w:rsidRPr="00D2099D" w:rsidRDefault="003D32C8" w:rsidP="003D32C8">
      <w:pPr>
        <w:spacing w:after="0"/>
        <w:jc w:val="both"/>
        <w:rPr>
          <w:rFonts w:cstheme="minorHAnsi"/>
        </w:rPr>
      </w:pPr>
      <w:r w:rsidRPr="00D2099D">
        <w:rPr>
          <w:rFonts w:cstheme="minorHAnsi"/>
          <w:b/>
          <w:bCs/>
        </w:rPr>
        <w:t>THEREFORE</w:t>
      </w:r>
      <w:r w:rsidRPr="00D2099D">
        <w:rPr>
          <w:rFonts w:cstheme="minorHAnsi"/>
        </w:rPr>
        <w:t>, Texas should require enforcement of law and order in Texas schools:</w:t>
      </w:r>
    </w:p>
    <w:p w14:paraId="30B3408B" w14:textId="77777777" w:rsidR="003D32C8" w:rsidRPr="00D2099D" w:rsidRDefault="003D32C8" w:rsidP="003D32C8">
      <w:pPr>
        <w:spacing w:after="0"/>
        <w:jc w:val="both"/>
        <w:rPr>
          <w:rFonts w:cstheme="minorHAnsi"/>
        </w:rPr>
      </w:pPr>
    </w:p>
    <w:p w14:paraId="67BFDFA6" w14:textId="064C5574" w:rsidR="003D32C8" w:rsidRPr="00D2099D" w:rsidRDefault="003D32C8" w:rsidP="003D32C8">
      <w:pPr>
        <w:spacing w:after="0"/>
        <w:jc w:val="both"/>
        <w:rPr>
          <w:rFonts w:cstheme="minorHAnsi"/>
        </w:rPr>
      </w:pPr>
      <w:r w:rsidRPr="00D2099D">
        <w:rPr>
          <w:rFonts w:cstheme="minorHAnsi"/>
          <w:b/>
          <w:bCs/>
        </w:rPr>
        <w:t>Plank xxx.  Enforce Law in TEA and Texas Schools.</w:t>
      </w:r>
      <w:r w:rsidRPr="00D2099D">
        <w:rPr>
          <w:rFonts w:cstheme="minorHAnsi"/>
        </w:rPr>
        <w:t xml:space="preserve">  Texas Legislature should prohibit State Board of Education</w:t>
      </w:r>
      <w:r w:rsidR="00C46408">
        <w:rPr>
          <w:rFonts w:cstheme="minorHAnsi"/>
        </w:rPr>
        <w:t xml:space="preserve"> (SBOE)</w:t>
      </w:r>
      <w:r w:rsidRPr="00D2099D">
        <w:rPr>
          <w:rFonts w:cstheme="minorHAnsi"/>
        </w:rPr>
        <w:t>, T</w:t>
      </w:r>
      <w:r w:rsidR="00C46408">
        <w:rPr>
          <w:rFonts w:cstheme="minorHAnsi"/>
        </w:rPr>
        <w:t xml:space="preserve">exas </w:t>
      </w:r>
      <w:r w:rsidRPr="00D2099D">
        <w:rPr>
          <w:rFonts w:cstheme="minorHAnsi"/>
        </w:rPr>
        <w:t>E</w:t>
      </w:r>
      <w:r w:rsidR="00C46408">
        <w:rPr>
          <w:rFonts w:cstheme="minorHAnsi"/>
        </w:rPr>
        <w:t>ducation Agency (TE</w:t>
      </w:r>
      <w:r w:rsidRPr="00D2099D">
        <w:rPr>
          <w:rFonts w:cstheme="minorHAnsi"/>
        </w:rPr>
        <w:t>A</w:t>
      </w:r>
      <w:r w:rsidR="00C46408">
        <w:rPr>
          <w:rFonts w:cstheme="minorHAnsi"/>
        </w:rPr>
        <w:t>)</w:t>
      </w:r>
      <w:r w:rsidRPr="00D2099D">
        <w:rPr>
          <w:rFonts w:cstheme="minorHAnsi"/>
        </w:rPr>
        <w:t>, and local school districts from violating statute through deterrents such as:</w:t>
      </w:r>
    </w:p>
    <w:p w14:paraId="46F3C443" w14:textId="77777777" w:rsidR="003D32C8" w:rsidRPr="00D2099D" w:rsidRDefault="003D32C8" w:rsidP="003D32C8">
      <w:pPr>
        <w:pStyle w:val="ListParagraph"/>
        <w:numPr>
          <w:ilvl w:val="0"/>
          <w:numId w:val="16"/>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2" w:lineRule="auto"/>
        <w:rPr>
          <w:rFonts w:asciiTheme="minorHAnsi" w:hAnsiTheme="minorHAnsi" w:cstheme="minorHAnsi"/>
          <w:sz w:val="22"/>
          <w:szCs w:val="22"/>
        </w:rPr>
      </w:pPr>
      <w:r w:rsidRPr="00D2099D">
        <w:rPr>
          <w:rFonts w:asciiTheme="minorHAnsi" w:hAnsiTheme="minorHAnsi" w:cstheme="minorHAnsi"/>
          <w:b/>
          <w:bCs/>
          <w:sz w:val="22"/>
          <w:szCs w:val="22"/>
        </w:rPr>
        <w:t>Defund</w:t>
      </w:r>
      <w:r w:rsidRPr="00D2099D">
        <w:rPr>
          <w:rFonts w:asciiTheme="minorHAnsi" w:hAnsiTheme="minorHAnsi" w:cstheme="minorHAnsi"/>
          <w:sz w:val="22"/>
          <w:szCs w:val="22"/>
        </w:rPr>
        <w:t xml:space="preserve"> programs that violate law, decertify educators that violate law, and release educators from employment that violate law;</w:t>
      </w:r>
    </w:p>
    <w:p w14:paraId="10BD19D5" w14:textId="77777777" w:rsidR="003D32C8" w:rsidRPr="00D2099D" w:rsidRDefault="003D32C8" w:rsidP="003D32C8">
      <w:pPr>
        <w:pStyle w:val="ListParagraph"/>
        <w:numPr>
          <w:ilvl w:val="0"/>
          <w:numId w:val="16"/>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2" w:lineRule="auto"/>
        <w:rPr>
          <w:rFonts w:asciiTheme="minorHAnsi" w:hAnsiTheme="minorHAnsi" w:cstheme="minorHAnsi"/>
          <w:sz w:val="22"/>
          <w:szCs w:val="22"/>
        </w:rPr>
      </w:pPr>
      <w:r w:rsidRPr="00D2099D">
        <w:rPr>
          <w:rFonts w:asciiTheme="minorHAnsi" w:hAnsiTheme="minorHAnsi" w:cstheme="minorHAnsi"/>
          <w:sz w:val="22"/>
          <w:szCs w:val="22"/>
        </w:rPr>
        <w:t xml:space="preserve">Enforce </w:t>
      </w:r>
      <w:r w:rsidRPr="00D2099D">
        <w:rPr>
          <w:rFonts w:asciiTheme="minorHAnsi" w:hAnsiTheme="minorHAnsi" w:cstheme="minorHAnsi"/>
          <w:b/>
          <w:bCs/>
          <w:sz w:val="22"/>
          <w:szCs w:val="22"/>
        </w:rPr>
        <w:t>criminal</w:t>
      </w:r>
      <w:r w:rsidRPr="00D2099D">
        <w:rPr>
          <w:rFonts w:asciiTheme="minorHAnsi" w:hAnsiTheme="minorHAnsi" w:cstheme="minorHAnsi"/>
          <w:sz w:val="22"/>
          <w:szCs w:val="22"/>
        </w:rPr>
        <w:t xml:space="preserve"> charges for violations of law including removing the educational justification for Texas Penal Code 43.24 Sale, Distribution, and Display of Harmful Materials to Minors; and</w:t>
      </w:r>
    </w:p>
    <w:p w14:paraId="4194AB8A" w14:textId="77777777" w:rsidR="003D32C8" w:rsidRPr="00D2099D" w:rsidRDefault="003D32C8" w:rsidP="003D32C8">
      <w:pPr>
        <w:pStyle w:val="ListParagraph"/>
        <w:numPr>
          <w:ilvl w:val="0"/>
          <w:numId w:val="16"/>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2" w:lineRule="auto"/>
        <w:rPr>
          <w:rFonts w:asciiTheme="minorHAnsi" w:hAnsiTheme="minorHAnsi" w:cstheme="minorHAnsi"/>
          <w:sz w:val="22"/>
          <w:szCs w:val="22"/>
        </w:rPr>
      </w:pPr>
      <w:r w:rsidRPr="00D2099D">
        <w:rPr>
          <w:rFonts w:asciiTheme="minorHAnsi" w:hAnsiTheme="minorHAnsi" w:cstheme="minorHAnsi"/>
          <w:sz w:val="22"/>
          <w:szCs w:val="22"/>
        </w:rPr>
        <w:t xml:space="preserve">Provide private </w:t>
      </w:r>
      <w:r w:rsidRPr="00D2099D">
        <w:rPr>
          <w:rFonts w:asciiTheme="minorHAnsi" w:hAnsiTheme="minorHAnsi" w:cstheme="minorHAnsi"/>
          <w:b/>
          <w:bCs/>
          <w:sz w:val="22"/>
          <w:szCs w:val="22"/>
        </w:rPr>
        <w:t>civil</w:t>
      </w:r>
      <w:r w:rsidRPr="00D2099D">
        <w:rPr>
          <w:rFonts w:asciiTheme="minorHAnsi" w:hAnsiTheme="minorHAnsi" w:cstheme="minorHAnsi"/>
          <w:sz w:val="22"/>
          <w:szCs w:val="22"/>
        </w:rPr>
        <w:t xml:space="preserve"> right of action for violations.</w:t>
      </w:r>
    </w:p>
    <w:p w14:paraId="7F859895" w14:textId="77777777" w:rsidR="003D32C8" w:rsidRPr="00D2099D" w:rsidRDefault="003D32C8" w:rsidP="003D32C8">
      <w:pPr>
        <w:spacing w:after="0"/>
        <w:jc w:val="both"/>
        <w:rPr>
          <w:rFonts w:cstheme="minorHAnsi"/>
        </w:rPr>
      </w:pPr>
    </w:p>
    <w:p w14:paraId="433B88F6" w14:textId="77777777" w:rsidR="003D32C8" w:rsidRPr="00D2099D" w:rsidRDefault="003D32C8" w:rsidP="003D32C8">
      <w:pPr>
        <w:spacing w:after="0" w:line="240" w:lineRule="auto"/>
        <w:jc w:val="both"/>
        <w:rPr>
          <w:rFonts w:cstheme="minorHAnsi"/>
        </w:rPr>
      </w:pPr>
      <w:r w:rsidRPr="00D2099D">
        <w:rPr>
          <w:rFonts w:cstheme="minorHAnsi"/>
          <w:b/>
          <w:bCs/>
        </w:rPr>
        <w:t>THEREFORE</w:t>
      </w:r>
      <w:r w:rsidRPr="00D2099D">
        <w:rPr>
          <w:rFonts w:cstheme="minorHAnsi"/>
        </w:rPr>
        <w:t>, LET IT BE RESOLVED, that a copy of this resolution be sent to the ____________________ County/Senate District #_____ Convention Resolutions Committee from Precinct #____ with the recommendation that it be passed and sent to the State Convention Platform Committee of the Republican Party of Texas.</w:t>
      </w:r>
    </w:p>
    <w:p w14:paraId="1ED6BB82" w14:textId="732F621B" w:rsidR="008B580B" w:rsidRPr="00D2099D" w:rsidRDefault="003D32C8" w:rsidP="003D32C8">
      <w:pPr>
        <w:rPr>
          <w:rFonts w:eastAsia="Times New Roman" w:cstheme="minorHAnsi"/>
          <w:b/>
          <w:bCs/>
          <w:color w:val="000000"/>
          <w:sz w:val="28"/>
          <w:szCs w:val="28"/>
        </w:rPr>
      </w:pPr>
      <w:r w:rsidRPr="00D2099D">
        <w:rPr>
          <w:rFonts w:eastAsia="Times New Roman" w:cstheme="minorHAnsi"/>
          <w:b/>
          <w:bCs/>
          <w:color w:val="000000"/>
          <w:sz w:val="28"/>
          <w:szCs w:val="28"/>
        </w:rPr>
        <w:br w:type="page"/>
      </w:r>
      <w:r w:rsidR="008B580B" w:rsidRPr="00D2099D">
        <w:rPr>
          <w:rFonts w:eastAsia="Times New Roman" w:cstheme="minorHAnsi"/>
          <w:b/>
          <w:bCs/>
          <w:color w:val="000000"/>
          <w:sz w:val="28"/>
          <w:szCs w:val="28"/>
        </w:rPr>
        <w:lastRenderedPageBreak/>
        <w:t xml:space="preserve">Resolution </w:t>
      </w:r>
      <w:r w:rsidR="00DE5C9E" w:rsidRPr="00D2099D">
        <w:rPr>
          <w:rFonts w:eastAsia="Times New Roman" w:cstheme="minorHAnsi"/>
          <w:b/>
          <w:bCs/>
          <w:color w:val="000000"/>
          <w:sz w:val="28"/>
          <w:szCs w:val="28"/>
        </w:rPr>
        <w:t xml:space="preserve">- </w:t>
      </w:r>
      <w:r w:rsidR="008B580B" w:rsidRPr="00D2099D">
        <w:rPr>
          <w:rFonts w:eastAsia="Times New Roman" w:cstheme="minorHAnsi"/>
          <w:b/>
          <w:bCs/>
          <w:color w:val="000000"/>
          <w:sz w:val="28"/>
          <w:szCs w:val="28"/>
        </w:rPr>
        <w:t>Discipline Due Process in Education</w:t>
      </w:r>
    </w:p>
    <w:p w14:paraId="2EE43814" w14:textId="77777777" w:rsidR="008B580B" w:rsidRPr="00D2099D" w:rsidRDefault="008B580B" w:rsidP="00386CC9">
      <w:pPr>
        <w:spacing w:after="0" w:line="240" w:lineRule="auto"/>
        <w:jc w:val="both"/>
        <w:rPr>
          <w:rFonts w:eastAsia="Times New Roman" w:cstheme="minorHAnsi"/>
          <w:color w:val="000000"/>
          <w:sz w:val="20"/>
          <w:szCs w:val="20"/>
        </w:rPr>
      </w:pPr>
    </w:p>
    <w:p w14:paraId="163BBD48" w14:textId="22DFF61B" w:rsidR="008B580B" w:rsidRPr="00D2099D" w:rsidRDefault="00DF7694" w:rsidP="00386CC9">
      <w:pPr>
        <w:jc w:val="both"/>
        <w:rPr>
          <w:rFonts w:cstheme="minorHAnsi"/>
          <w:sz w:val="20"/>
          <w:szCs w:val="20"/>
        </w:rPr>
      </w:pPr>
      <w:r w:rsidRPr="00D2099D">
        <w:rPr>
          <w:rFonts w:cstheme="minorHAnsi"/>
          <w:color w:val="000000"/>
          <w:sz w:val="20"/>
          <w:szCs w:val="20"/>
        </w:rPr>
        <w:t>S</w:t>
      </w:r>
      <w:r w:rsidR="008B580B" w:rsidRPr="00D2099D">
        <w:rPr>
          <w:rFonts w:cstheme="minorHAnsi"/>
          <w:color w:val="000000"/>
          <w:sz w:val="20"/>
          <w:szCs w:val="20"/>
        </w:rPr>
        <w:t xml:space="preserve">tudents and </w:t>
      </w:r>
      <w:proofErr w:type="gramStart"/>
      <w:r w:rsidR="008B580B" w:rsidRPr="00D2099D">
        <w:rPr>
          <w:rFonts w:cstheme="minorHAnsi"/>
          <w:color w:val="000000"/>
          <w:sz w:val="20"/>
          <w:szCs w:val="20"/>
        </w:rPr>
        <w:t>parents</w:t>
      </w:r>
      <w:proofErr w:type="gramEnd"/>
      <w:r w:rsidR="008B580B" w:rsidRPr="00D2099D">
        <w:rPr>
          <w:rFonts w:cstheme="minorHAnsi"/>
          <w:color w:val="000000"/>
          <w:sz w:val="20"/>
          <w:szCs w:val="20"/>
        </w:rPr>
        <w:t xml:space="preserve"> rights are being violated through disciplinary procedures and programs in Texas school districts.</w:t>
      </w:r>
      <w:r w:rsidRPr="00D2099D">
        <w:rPr>
          <w:rFonts w:cstheme="minorHAnsi"/>
          <w:sz w:val="20"/>
          <w:szCs w:val="20"/>
        </w:rPr>
        <w:t xml:space="preserve"> Significant Constitutional rights are being denied to students but are permitted due to the language in the Texas Education Code including Section 37.008 which authorizes Discipline Alternative Education Programs (DAEP) in Texas Public School Districts.</w:t>
      </w:r>
    </w:p>
    <w:p w14:paraId="7AE98DD0" w14:textId="77777777" w:rsidR="00DF7694" w:rsidRPr="00D2099D" w:rsidRDefault="00DF7694" w:rsidP="00386CC9">
      <w:pPr>
        <w:pStyle w:val="ListParagraph"/>
        <w:rPr>
          <w:rFonts w:asciiTheme="minorHAnsi" w:hAnsiTheme="minorHAnsi" w:cstheme="minorHAnsi"/>
          <w:sz w:val="20"/>
          <w:szCs w:val="20"/>
        </w:rPr>
      </w:pPr>
      <w:r w:rsidRPr="00D2099D">
        <w:rPr>
          <w:rFonts w:asciiTheme="minorHAnsi" w:hAnsiTheme="minorHAnsi" w:cstheme="minorHAnsi"/>
          <w:sz w:val="20"/>
          <w:szCs w:val="20"/>
        </w:rPr>
        <w:t xml:space="preserve">Parents in most Texas School Districts are not allowed to participate in the chosen discipline prescribed by District Administrators.  </w:t>
      </w:r>
    </w:p>
    <w:p w14:paraId="06708722" w14:textId="77777777" w:rsidR="00DF7694" w:rsidRPr="00D2099D" w:rsidRDefault="00DF7694" w:rsidP="00386CC9">
      <w:pPr>
        <w:pStyle w:val="ListParagraph"/>
        <w:rPr>
          <w:rFonts w:asciiTheme="minorHAnsi" w:hAnsiTheme="minorHAnsi" w:cstheme="minorHAnsi"/>
          <w:sz w:val="20"/>
          <w:szCs w:val="20"/>
        </w:rPr>
      </w:pPr>
      <w:r w:rsidRPr="00D2099D">
        <w:rPr>
          <w:rFonts w:asciiTheme="minorHAnsi" w:hAnsiTheme="minorHAnsi" w:cstheme="minorHAnsi"/>
          <w:sz w:val="20"/>
          <w:szCs w:val="20"/>
        </w:rPr>
        <w:t>Students in many Texas school districts are presumed guilty until proven innocent, the exact opposite of the principals our country was founded on.</w:t>
      </w:r>
    </w:p>
    <w:p w14:paraId="05AC6BE0" w14:textId="17AEB827" w:rsidR="008B580B" w:rsidRPr="00D2099D" w:rsidRDefault="008B580B" w:rsidP="00386CC9">
      <w:pPr>
        <w:pStyle w:val="ListParagraph"/>
        <w:rPr>
          <w:rFonts w:asciiTheme="minorHAnsi" w:hAnsiTheme="minorHAnsi" w:cstheme="minorHAnsi"/>
          <w:sz w:val="20"/>
          <w:szCs w:val="20"/>
        </w:rPr>
      </w:pPr>
      <w:r w:rsidRPr="00D2099D">
        <w:rPr>
          <w:rFonts w:asciiTheme="minorHAnsi" w:hAnsiTheme="minorHAnsi" w:cstheme="minorHAnsi"/>
          <w:sz w:val="20"/>
          <w:szCs w:val="20"/>
        </w:rPr>
        <w:t>Students are interviewed regarding a possible disciplinary action by Campus Administration without parents or attorney present.</w:t>
      </w:r>
    </w:p>
    <w:p w14:paraId="65B82EF2" w14:textId="5FE48C67" w:rsidR="008B580B" w:rsidRPr="00D2099D" w:rsidRDefault="008B580B" w:rsidP="00386CC9">
      <w:pPr>
        <w:pStyle w:val="ListParagraph"/>
        <w:rPr>
          <w:rFonts w:asciiTheme="minorHAnsi" w:hAnsiTheme="minorHAnsi" w:cstheme="minorHAnsi"/>
          <w:sz w:val="20"/>
          <w:szCs w:val="20"/>
        </w:rPr>
      </w:pPr>
      <w:r w:rsidRPr="00D2099D">
        <w:rPr>
          <w:rFonts w:asciiTheme="minorHAnsi" w:hAnsiTheme="minorHAnsi" w:cstheme="minorHAnsi"/>
          <w:sz w:val="20"/>
          <w:szCs w:val="20"/>
        </w:rPr>
        <w:t xml:space="preserve">Students are transferred to DAEP at the sole discretion of District Administration for a period that is at the sole-discretion of District Administration; the time of the placement can be months or even years - </w:t>
      </w:r>
      <w:r w:rsidRPr="00D2099D">
        <w:rPr>
          <w:rFonts w:asciiTheme="minorHAnsi" w:hAnsiTheme="minorHAnsi" w:cstheme="minorHAnsi"/>
          <w:color w:val="000000"/>
          <w:sz w:val="20"/>
          <w:szCs w:val="20"/>
          <w:shd w:val="clear" w:color="auto" w:fill="FFFFFF"/>
        </w:rPr>
        <w:t xml:space="preserve">TEC 37.009 (a). </w:t>
      </w:r>
      <w:r w:rsidRPr="00D2099D">
        <w:rPr>
          <w:rFonts w:asciiTheme="minorHAnsi" w:hAnsiTheme="minorHAnsi" w:cstheme="minorHAnsi"/>
          <w:sz w:val="20"/>
          <w:szCs w:val="20"/>
        </w:rPr>
        <w:t xml:space="preserve">  </w:t>
      </w:r>
    </w:p>
    <w:p w14:paraId="72C4238C" w14:textId="7D8B587B" w:rsidR="008B580B" w:rsidRPr="00D2099D" w:rsidRDefault="008B580B" w:rsidP="00386CC9">
      <w:pPr>
        <w:pStyle w:val="ListParagraph"/>
        <w:rPr>
          <w:rFonts w:asciiTheme="minorHAnsi" w:hAnsiTheme="minorHAnsi" w:cstheme="minorHAnsi"/>
          <w:sz w:val="20"/>
          <w:szCs w:val="20"/>
        </w:rPr>
      </w:pPr>
      <w:r w:rsidRPr="00D2099D">
        <w:rPr>
          <w:rFonts w:asciiTheme="minorHAnsi" w:hAnsiTheme="minorHAnsi" w:cstheme="minorHAnsi"/>
          <w:sz w:val="20"/>
          <w:szCs w:val="20"/>
        </w:rPr>
        <w:t>Most students placed in DAEP in Texas are not a threat to the safety of other students or faculty.  Any conduct listed in the Student Code of Conduct can be grounds to place a student in DAEP. Data from the TEA in 2020 shows that 52% of students transferred to DAEP are transferred for minor or discretionary infractions (IDRA.org).</w:t>
      </w:r>
    </w:p>
    <w:p w14:paraId="04F0AAA2" w14:textId="484BBA36" w:rsidR="008B580B" w:rsidRPr="00D2099D" w:rsidRDefault="008B580B" w:rsidP="00386CC9">
      <w:pPr>
        <w:pStyle w:val="ListParagraph"/>
        <w:rPr>
          <w:rFonts w:asciiTheme="minorHAnsi" w:hAnsiTheme="minorHAnsi" w:cstheme="minorHAnsi"/>
          <w:sz w:val="20"/>
          <w:szCs w:val="20"/>
        </w:rPr>
      </w:pPr>
      <w:r w:rsidRPr="00D2099D">
        <w:rPr>
          <w:rFonts w:asciiTheme="minorHAnsi" w:hAnsiTheme="minorHAnsi" w:cstheme="minorHAnsi"/>
          <w:sz w:val="20"/>
          <w:szCs w:val="20"/>
        </w:rPr>
        <w:t xml:space="preserve">DAEP placements upheld by a School Board, “are final and may not be appealed.” TEC 37.009 (a). This has resulted in the Commissioner of Education and Courts declaring lack of jurisdiction leaving the local school district having no oversight or accountability for their actions.  This has been very damaging to many Texas children and their families.  Alternatively, Board decisions for suspensions and expulsions are not final and can be appealed to higher authorities.  </w:t>
      </w:r>
    </w:p>
    <w:p w14:paraId="5B6EB96A" w14:textId="1C1347E2" w:rsidR="008B580B" w:rsidRPr="00D2099D" w:rsidRDefault="008B580B" w:rsidP="00386CC9">
      <w:pPr>
        <w:pStyle w:val="ListParagraph"/>
        <w:rPr>
          <w:rFonts w:asciiTheme="minorHAnsi" w:hAnsiTheme="minorHAnsi" w:cstheme="minorHAnsi"/>
          <w:sz w:val="20"/>
          <w:szCs w:val="20"/>
        </w:rPr>
      </w:pPr>
      <w:r w:rsidRPr="00D2099D">
        <w:rPr>
          <w:rFonts w:asciiTheme="minorHAnsi" w:hAnsiTheme="minorHAnsi" w:cstheme="minorHAnsi"/>
          <w:sz w:val="20"/>
          <w:szCs w:val="20"/>
        </w:rPr>
        <w:t xml:space="preserve">DAEP is defined as a “Transfer” not a suspension or expulsion - TEC 37.001 (2). “Transfer “allows Districts to continue to receive daily funds for the student. Alternatively, during suspensions, Districts receive $0 in funding.  </w:t>
      </w:r>
    </w:p>
    <w:p w14:paraId="4C496337" w14:textId="578FBBAE" w:rsidR="008B580B" w:rsidRPr="00D2099D" w:rsidRDefault="008B580B" w:rsidP="00386CC9">
      <w:pPr>
        <w:pStyle w:val="ListParagraph"/>
        <w:rPr>
          <w:rFonts w:asciiTheme="minorHAnsi" w:hAnsiTheme="minorHAnsi" w:cstheme="minorHAnsi"/>
          <w:sz w:val="20"/>
          <w:szCs w:val="20"/>
        </w:rPr>
      </w:pPr>
      <w:r w:rsidRPr="00D2099D">
        <w:rPr>
          <w:rFonts w:asciiTheme="minorHAnsi" w:hAnsiTheme="minorHAnsi" w:cstheme="minorHAnsi"/>
          <w:sz w:val="20"/>
          <w:szCs w:val="20"/>
        </w:rPr>
        <w:t xml:space="preserve">DAEP being defined as a “Transfer” also allows Districts to avoid issues of Due Process &amp; Notice – Courts have routinely ruled that suspensions and expulsions require a very detained Due Process.  As a result, District Administration in many Districts are rushing or ignoring Due Process and assuming a student is guilty until proven innocent. </w:t>
      </w:r>
    </w:p>
    <w:p w14:paraId="24DB6704" w14:textId="5F4DB89A" w:rsidR="008B580B" w:rsidRPr="00D2099D" w:rsidRDefault="008B580B" w:rsidP="00386CC9">
      <w:pPr>
        <w:pStyle w:val="ListParagraph"/>
        <w:rPr>
          <w:rFonts w:asciiTheme="minorHAnsi" w:hAnsiTheme="minorHAnsi" w:cstheme="minorHAnsi"/>
          <w:sz w:val="20"/>
          <w:szCs w:val="20"/>
        </w:rPr>
      </w:pPr>
      <w:r w:rsidRPr="00D2099D">
        <w:rPr>
          <w:rFonts w:asciiTheme="minorHAnsi" w:hAnsiTheme="minorHAnsi" w:cstheme="minorHAnsi"/>
          <w:sz w:val="20"/>
          <w:szCs w:val="20"/>
        </w:rPr>
        <w:t>A student placed in DAEP that transfers to another school district in Texas, will be required to continue their DAEP placement at the new school District, unless the new school District waves that requirement for the student.</w:t>
      </w:r>
    </w:p>
    <w:p w14:paraId="23A44A94" w14:textId="3F432C76" w:rsidR="008B580B" w:rsidRPr="00D2099D" w:rsidRDefault="008B580B" w:rsidP="00386CC9">
      <w:pPr>
        <w:pStyle w:val="ListParagraph"/>
        <w:rPr>
          <w:rFonts w:asciiTheme="minorHAnsi" w:hAnsiTheme="minorHAnsi" w:cstheme="minorHAnsi"/>
          <w:sz w:val="20"/>
          <w:szCs w:val="20"/>
        </w:rPr>
      </w:pPr>
      <w:r w:rsidRPr="00D2099D">
        <w:rPr>
          <w:rFonts w:asciiTheme="minorHAnsi" w:hAnsiTheme="minorHAnsi" w:cstheme="minorHAnsi"/>
          <w:sz w:val="20"/>
          <w:szCs w:val="20"/>
        </w:rPr>
        <w:t xml:space="preserve">Students in DAEP are offered a substandard education in many Districts.  They also miss the crucial interaction between teachers and other students.  </w:t>
      </w:r>
    </w:p>
    <w:p w14:paraId="250F21ED" w14:textId="158638E7" w:rsidR="008B580B" w:rsidRPr="00D2099D" w:rsidRDefault="008B580B" w:rsidP="00386CC9">
      <w:pPr>
        <w:pStyle w:val="ListParagraph"/>
        <w:rPr>
          <w:rFonts w:asciiTheme="minorHAnsi" w:hAnsiTheme="minorHAnsi" w:cstheme="minorHAnsi"/>
          <w:sz w:val="20"/>
          <w:szCs w:val="20"/>
        </w:rPr>
      </w:pPr>
      <w:r w:rsidRPr="00D2099D">
        <w:rPr>
          <w:rFonts w:asciiTheme="minorHAnsi" w:hAnsiTheme="minorHAnsi" w:cstheme="minorHAnsi"/>
          <w:sz w:val="20"/>
          <w:szCs w:val="20"/>
        </w:rPr>
        <w:t>Students in DAEP are excluded from any extra-curricular activities which aid in building a since of belonging, hard work, teamwork, perseverance, and fortitude.  DAEP students are also not allowed on school campus or at any school activities.</w:t>
      </w:r>
    </w:p>
    <w:p w14:paraId="3E2C1C8A" w14:textId="77777777" w:rsidR="008B580B" w:rsidRPr="00D2099D" w:rsidRDefault="008B580B" w:rsidP="00386CC9">
      <w:pPr>
        <w:spacing w:after="0" w:line="240" w:lineRule="auto"/>
        <w:jc w:val="both"/>
        <w:rPr>
          <w:rFonts w:eastAsia="Times New Roman" w:cstheme="minorHAnsi"/>
          <w:color w:val="000000"/>
          <w:sz w:val="20"/>
          <w:szCs w:val="20"/>
        </w:rPr>
      </w:pPr>
    </w:p>
    <w:p w14:paraId="1EC2F189" w14:textId="77777777" w:rsidR="008B580B" w:rsidRPr="00D2099D" w:rsidRDefault="008B580B" w:rsidP="00386CC9">
      <w:pPr>
        <w:spacing w:after="0" w:line="240" w:lineRule="auto"/>
        <w:jc w:val="both"/>
        <w:rPr>
          <w:rFonts w:cstheme="minorHAnsi"/>
          <w:b/>
          <w:bCs/>
          <w:sz w:val="20"/>
          <w:szCs w:val="20"/>
        </w:rPr>
      </w:pPr>
      <w:r w:rsidRPr="00D2099D">
        <w:rPr>
          <w:rFonts w:eastAsia="Times New Roman" w:cstheme="minorHAnsi"/>
          <w:b/>
          <w:bCs/>
          <w:color w:val="000000"/>
          <w:sz w:val="20"/>
          <w:szCs w:val="20"/>
        </w:rPr>
        <w:t xml:space="preserve">THEREFORE, </w:t>
      </w:r>
      <w:r w:rsidRPr="00D2099D">
        <w:rPr>
          <w:rFonts w:eastAsia="Times New Roman" w:cstheme="minorHAnsi"/>
          <w:color w:val="000000"/>
          <w:sz w:val="20"/>
          <w:szCs w:val="20"/>
        </w:rPr>
        <w:t>we propose the following plank be added to the Texas GOP Platform:</w:t>
      </w:r>
      <w:r w:rsidRPr="00D2099D">
        <w:rPr>
          <w:rFonts w:eastAsia="Times New Roman" w:cstheme="minorHAnsi"/>
          <w:b/>
          <w:bCs/>
          <w:color w:val="000000"/>
          <w:sz w:val="20"/>
          <w:szCs w:val="20"/>
        </w:rPr>
        <w:t xml:space="preserve"> </w:t>
      </w:r>
    </w:p>
    <w:p w14:paraId="37B8D4C2" w14:textId="77777777" w:rsidR="008B580B" w:rsidRPr="00D2099D" w:rsidRDefault="008B580B" w:rsidP="00386CC9">
      <w:pPr>
        <w:spacing w:after="0" w:line="240" w:lineRule="auto"/>
        <w:jc w:val="both"/>
        <w:rPr>
          <w:rFonts w:eastAsia="Times New Roman" w:cstheme="minorHAnsi"/>
          <w:color w:val="000000"/>
          <w:sz w:val="20"/>
          <w:szCs w:val="20"/>
        </w:rPr>
      </w:pPr>
    </w:p>
    <w:p w14:paraId="48C6F4F6" w14:textId="3F2BC4D8" w:rsidR="008B580B" w:rsidRPr="00D2099D" w:rsidRDefault="008B580B" w:rsidP="00386CC9">
      <w:pPr>
        <w:spacing w:after="0" w:line="240" w:lineRule="auto"/>
        <w:jc w:val="both"/>
        <w:rPr>
          <w:rFonts w:eastAsia="Times New Roman" w:cstheme="minorHAnsi"/>
          <w:color w:val="000000"/>
          <w:sz w:val="20"/>
          <w:szCs w:val="20"/>
        </w:rPr>
      </w:pPr>
      <w:r w:rsidRPr="00D2099D">
        <w:rPr>
          <w:rFonts w:eastAsia="Times New Roman" w:cstheme="minorHAnsi"/>
          <w:color w:val="000000"/>
          <w:sz w:val="20"/>
          <w:szCs w:val="20"/>
        </w:rPr>
        <w:t xml:space="preserve">Plank #xxx.  Discipline Due Process in Education.  Placement in Discipline Alternative Education Programs (DAEP) </w:t>
      </w:r>
      <w:r w:rsidR="00DF7694" w:rsidRPr="00D2099D">
        <w:rPr>
          <w:rFonts w:eastAsia="Times New Roman" w:cstheme="minorHAnsi"/>
          <w:color w:val="000000"/>
          <w:sz w:val="20"/>
          <w:szCs w:val="20"/>
        </w:rPr>
        <w:t>should</w:t>
      </w:r>
      <w:r w:rsidRPr="00D2099D">
        <w:rPr>
          <w:rFonts w:eastAsia="Times New Roman" w:cstheme="minorHAnsi"/>
          <w:color w:val="000000"/>
          <w:sz w:val="20"/>
          <w:szCs w:val="20"/>
        </w:rPr>
        <w:t xml:space="preserve"> be reserved for serious offenses where the courts have determined the student is a threat to District students or employees or the parent agrees to the placement.  All students </w:t>
      </w:r>
      <w:r w:rsidR="00DF7694" w:rsidRPr="00D2099D">
        <w:rPr>
          <w:rFonts w:eastAsia="Times New Roman" w:cstheme="minorHAnsi"/>
          <w:color w:val="000000"/>
          <w:sz w:val="20"/>
          <w:szCs w:val="20"/>
        </w:rPr>
        <w:t>should</w:t>
      </w:r>
      <w:r w:rsidRPr="00D2099D">
        <w:rPr>
          <w:rFonts w:eastAsia="Times New Roman" w:cstheme="minorHAnsi"/>
          <w:color w:val="000000"/>
          <w:sz w:val="20"/>
          <w:szCs w:val="20"/>
        </w:rPr>
        <w:t xml:space="preserve"> have Due Process protections for any Suspension, Expulsion or DAEP placement.  All suspensions, expulsions, and DAEP placement decisions by the Board of Trustees are not final and may be appealed to higher authorities.  A parent or parent’s representative is required when a student is interviewed for a possible disciplinary action.  Students are presumed innocent until proven guilty.  </w:t>
      </w:r>
    </w:p>
    <w:p w14:paraId="13B05D15" w14:textId="77777777" w:rsidR="008B580B" w:rsidRPr="00D2099D" w:rsidRDefault="008B580B" w:rsidP="00386CC9">
      <w:pPr>
        <w:spacing w:after="0" w:line="240" w:lineRule="auto"/>
        <w:jc w:val="both"/>
        <w:rPr>
          <w:rFonts w:eastAsia="Times New Roman" w:cstheme="minorHAnsi"/>
          <w:sz w:val="20"/>
          <w:szCs w:val="20"/>
        </w:rPr>
      </w:pPr>
    </w:p>
    <w:p w14:paraId="6FEFAEB1" w14:textId="77777777" w:rsidR="008B580B" w:rsidRPr="00D2099D" w:rsidRDefault="008B580B" w:rsidP="00386CC9">
      <w:pPr>
        <w:spacing w:after="0" w:line="240" w:lineRule="auto"/>
        <w:jc w:val="both"/>
        <w:rPr>
          <w:rFonts w:eastAsia="Times New Roman" w:cstheme="minorHAnsi"/>
          <w:iCs/>
          <w:sz w:val="20"/>
          <w:szCs w:val="20"/>
        </w:rPr>
      </w:pPr>
      <w:r w:rsidRPr="00D2099D">
        <w:rPr>
          <w:rFonts w:eastAsia="Times New Roman" w:cstheme="minorHAnsi"/>
          <w:sz w:val="20"/>
          <w:szCs w:val="20"/>
        </w:rPr>
        <w:t>A copy of this</w:t>
      </w:r>
      <w:r w:rsidRPr="00D2099D">
        <w:rPr>
          <w:rFonts w:eastAsia="Times New Roman" w:cstheme="minorHAnsi"/>
          <w:iCs/>
          <w:sz w:val="20"/>
          <w:szCs w:val="20"/>
        </w:rPr>
        <w:t xml:space="preserve"> resolution should be sent to the ____________________ County/Senate District #_____ Convention Resolutions Committee from Precinct #____ with the recommendation that it be passed and sent to the State Convention Platform Committee of the _____________ Party of Texas.</w:t>
      </w:r>
    </w:p>
    <w:p w14:paraId="2EF5980B" w14:textId="3788CE52" w:rsidR="008B580B" w:rsidRPr="00D2099D" w:rsidRDefault="008B580B" w:rsidP="00386CC9">
      <w:pPr>
        <w:spacing w:after="0" w:line="240" w:lineRule="auto"/>
        <w:jc w:val="both"/>
        <w:rPr>
          <w:rFonts w:cstheme="minorHAnsi"/>
        </w:rPr>
      </w:pPr>
    </w:p>
    <w:p w14:paraId="3B17022A" w14:textId="77777777" w:rsidR="008E0C29" w:rsidRPr="00D2099D" w:rsidRDefault="008E0C29">
      <w:pPr>
        <w:rPr>
          <w:rFonts w:cstheme="minorHAnsi"/>
          <w:b/>
          <w:bCs/>
          <w:sz w:val="28"/>
          <w:szCs w:val="28"/>
        </w:rPr>
      </w:pPr>
      <w:r w:rsidRPr="00D2099D">
        <w:rPr>
          <w:rFonts w:cstheme="minorHAnsi"/>
          <w:b/>
          <w:bCs/>
          <w:sz w:val="28"/>
          <w:szCs w:val="28"/>
        </w:rPr>
        <w:br w:type="page"/>
      </w:r>
    </w:p>
    <w:p w14:paraId="5A3EC52D" w14:textId="31CA5B22" w:rsidR="00544AD4" w:rsidRPr="00D2099D" w:rsidRDefault="00544AD4" w:rsidP="00544AD4">
      <w:pPr>
        <w:spacing w:after="0"/>
        <w:jc w:val="both"/>
        <w:rPr>
          <w:rFonts w:cstheme="minorHAnsi"/>
          <w:b/>
          <w:bCs/>
          <w:sz w:val="24"/>
          <w:szCs w:val="24"/>
        </w:rPr>
      </w:pPr>
      <w:r w:rsidRPr="00D2099D">
        <w:rPr>
          <w:rFonts w:cstheme="minorHAnsi"/>
          <w:b/>
          <w:bCs/>
          <w:sz w:val="24"/>
          <w:szCs w:val="24"/>
        </w:rPr>
        <w:lastRenderedPageBreak/>
        <w:t>Resolution for Protection of Data Privacy</w:t>
      </w:r>
    </w:p>
    <w:p w14:paraId="351F4343" w14:textId="77777777" w:rsidR="00544AD4" w:rsidRPr="00D2099D" w:rsidRDefault="00544AD4" w:rsidP="00544AD4">
      <w:pPr>
        <w:spacing w:after="0"/>
        <w:jc w:val="both"/>
        <w:rPr>
          <w:rFonts w:cstheme="minorHAnsi"/>
          <w:b/>
          <w:bCs/>
          <w:sz w:val="20"/>
          <w:szCs w:val="20"/>
        </w:rPr>
      </w:pPr>
    </w:p>
    <w:p w14:paraId="0B643B1C" w14:textId="77777777" w:rsidR="00544AD4" w:rsidRPr="00D2099D" w:rsidRDefault="00544AD4" w:rsidP="00544AD4">
      <w:pPr>
        <w:spacing w:after="0"/>
        <w:jc w:val="both"/>
        <w:rPr>
          <w:rFonts w:cstheme="minorHAnsi"/>
          <w:sz w:val="20"/>
          <w:szCs w:val="20"/>
        </w:rPr>
      </w:pPr>
      <w:r w:rsidRPr="00D2099D">
        <w:rPr>
          <w:rFonts w:cstheme="minorHAnsi"/>
          <w:b/>
          <w:bCs/>
          <w:sz w:val="20"/>
          <w:szCs w:val="20"/>
        </w:rPr>
        <w:t>WHEREAS</w:t>
      </w:r>
      <w:r w:rsidRPr="00D2099D">
        <w:rPr>
          <w:rFonts w:cstheme="minorHAnsi"/>
          <w:sz w:val="20"/>
          <w:szCs w:val="20"/>
        </w:rPr>
        <w:t>, educational technology companies collect and sell data on minors without consent;</w:t>
      </w:r>
    </w:p>
    <w:p w14:paraId="1F3C4584" w14:textId="77777777" w:rsidR="00544AD4" w:rsidRPr="00D2099D" w:rsidRDefault="00544AD4" w:rsidP="00544AD4">
      <w:pPr>
        <w:spacing w:after="0"/>
        <w:jc w:val="both"/>
        <w:rPr>
          <w:rFonts w:cstheme="minorHAnsi"/>
          <w:sz w:val="20"/>
          <w:szCs w:val="20"/>
        </w:rPr>
      </w:pPr>
    </w:p>
    <w:p w14:paraId="66439019" w14:textId="77777777" w:rsidR="00544AD4" w:rsidRPr="00D2099D" w:rsidRDefault="00544AD4" w:rsidP="00544AD4">
      <w:pPr>
        <w:spacing w:after="0"/>
        <w:jc w:val="both"/>
        <w:rPr>
          <w:rFonts w:cstheme="minorHAnsi"/>
          <w:sz w:val="20"/>
          <w:szCs w:val="20"/>
        </w:rPr>
      </w:pPr>
      <w:r w:rsidRPr="00D2099D">
        <w:rPr>
          <w:rFonts w:cstheme="minorHAnsi"/>
          <w:b/>
          <w:bCs/>
          <w:sz w:val="20"/>
          <w:szCs w:val="20"/>
        </w:rPr>
        <w:t>WHEREAS</w:t>
      </w:r>
      <w:r w:rsidRPr="00D2099D">
        <w:rPr>
          <w:rFonts w:cstheme="minorHAnsi"/>
          <w:sz w:val="20"/>
          <w:szCs w:val="20"/>
        </w:rPr>
        <w:t>, educational technology companies comply with strong data privacy law such as:</w:t>
      </w:r>
    </w:p>
    <w:p w14:paraId="48FC034C" w14:textId="77777777" w:rsidR="00544AD4" w:rsidRPr="00D2099D" w:rsidRDefault="00544AD4" w:rsidP="00544AD4">
      <w:pPr>
        <w:pStyle w:val="ListParagraph"/>
        <w:numPr>
          <w:ilvl w:val="0"/>
          <w:numId w:val="11"/>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6" w:lineRule="auto"/>
        <w:ind w:left="720" w:hanging="360"/>
        <w:rPr>
          <w:rFonts w:asciiTheme="minorHAnsi" w:hAnsiTheme="minorHAnsi" w:cstheme="minorHAnsi"/>
          <w:sz w:val="22"/>
          <w:szCs w:val="22"/>
        </w:rPr>
      </w:pPr>
      <w:r w:rsidRPr="00D2099D">
        <w:rPr>
          <w:rFonts w:asciiTheme="minorHAnsi" w:hAnsiTheme="minorHAnsi" w:cstheme="minorHAnsi"/>
          <w:b/>
          <w:bCs/>
          <w:sz w:val="22"/>
          <w:szCs w:val="22"/>
        </w:rPr>
        <w:t>European Union</w:t>
      </w:r>
      <w:r w:rsidRPr="00D2099D">
        <w:rPr>
          <w:rFonts w:asciiTheme="minorHAnsi" w:hAnsiTheme="minorHAnsi" w:cstheme="minorHAnsi"/>
          <w:sz w:val="22"/>
          <w:szCs w:val="22"/>
        </w:rPr>
        <w:t xml:space="preserve"> (EU) General Data Protection Regulation (GDPR) relating to the protection of natural persons with regard to the processing of personal data and rules relating to the free movement of personal data and protects fundamental rights and freedoms of natural persons and in particular their right to the protection of personal data;</w:t>
      </w:r>
    </w:p>
    <w:p w14:paraId="071749E3" w14:textId="77777777" w:rsidR="00544AD4" w:rsidRPr="00D2099D" w:rsidRDefault="00544AD4" w:rsidP="00544AD4">
      <w:pPr>
        <w:pStyle w:val="ListParagraph"/>
        <w:numPr>
          <w:ilvl w:val="0"/>
          <w:numId w:val="11"/>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6" w:lineRule="auto"/>
        <w:ind w:left="720" w:hanging="360"/>
        <w:rPr>
          <w:rFonts w:asciiTheme="minorHAnsi" w:hAnsiTheme="minorHAnsi" w:cstheme="minorHAnsi"/>
          <w:sz w:val="22"/>
          <w:szCs w:val="22"/>
        </w:rPr>
      </w:pPr>
      <w:r w:rsidRPr="00D2099D">
        <w:rPr>
          <w:rFonts w:asciiTheme="minorHAnsi" w:hAnsiTheme="minorHAnsi" w:cstheme="minorHAnsi"/>
          <w:b/>
          <w:bCs/>
          <w:sz w:val="22"/>
          <w:szCs w:val="22"/>
        </w:rPr>
        <w:t>California</w:t>
      </w:r>
      <w:r w:rsidRPr="00D2099D">
        <w:rPr>
          <w:rFonts w:asciiTheme="minorHAnsi" w:hAnsiTheme="minorHAnsi" w:cstheme="minorHAnsi"/>
          <w:sz w:val="22"/>
          <w:szCs w:val="22"/>
        </w:rPr>
        <w:t xml:space="preserve"> Privacy Rights Act (CPRA) of 2020 and California Consumer Privacy Act of 2018 (CCPA) that applies to the personal information of California residents who are employees, job applicants, independent contractors, and board members, as well as employees’ dependents who receive benefits through the employer;</w:t>
      </w:r>
    </w:p>
    <w:p w14:paraId="237A43B0" w14:textId="77777777" w:rsidR="00544AD4" w:rsidRPr="00D2099D" w:rsidRDefault="00544AD4" w:rsidP="00544AD4">
      <w:pPr>
        <w:pStyle w:val="ListParagraph"/>
        <w:numPr>
          <w:ilvl w:val="0"/>
          <w:numId w:val="11"/>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6" w:lineRule="auto"/>
        <w:ind w:left="720" w:hanging="360"/>
        <w:rPr>
          <w:rFonts w:asciiTheme="minorHAnsi" w:hAnsiTheme="minorHAnsi" w:cstheme="minorHAnsi"/>
          <w:sz w:val="22"/>
          <w:szCs w:val="22"/>
        </w:rPr>
      </w:pPr>
      <w:r w:rsidRPr="00D2099D">
        <w:rPr>
          <w:rFonts w:asciiTheme="minorHAnsi" w:hAnsiTheme="minorHAnsi" w:cstheme="minorHAnsi"/>
          <w:b/>
          <w:bCs/>
          <w:sz w:val="22"/>
          <w:szCs w:val="22"/>
        </w:rPr>
        <w:t>Illinois</w:t>
      </w:r>
      <w:r w:rsidRPr="00D2099D">
        <w:rPr>
          <w:rFonts w:asciiTheme="minorHAnsi" w:hAnsiTheme="minorHAnsi" w:cstheme="minorHAnsi"/>
          <w:sz w:val="22"/>
          <w:szCs w:val="22"/>
        </w:rPr>
        <w:t xml:space="preserve"> Student Online Personal Protection Act of 2019 which gives parents control over online information schools collect from minors and how the data is used;</w:t>
      </w:r>
    </w:p>
    <w:p w14:paraId="24836F96" w14:textId="77777777" w:rsidR="00544AD4" w:rsidRPr="00D2099D" w:rsidRDefault="00544AD4" w:rsidP="00544AD4">
      <w:pPr>
        <w:pStyle w:val="ListParagraph"/>
        <w:numPr>
          <w:ilvl w:val="0"/>
          <w:numId w:val="11"/>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6" w:lineRule="auto"/>
        <w:ind w:left="720" w:hanging="360"/>
        <w:rPr>
          <w:rFonts w:asciiTheme="minorHAnsi" w:hAnsiTheme="minorHAnsi" w:cstheme="minorHAnsi"/>
          <w:sz w:val="22"/>
          <w:szCs w:val="22"/>
        </w:rPr>
      </w:pPr>
      <w:r w:rsidRPr="00D2099D">
        <w:rPr>
          <w:rFonts w:asciiTheme="minorHAnsi" w:hAnsiTheme="minorHAnsi" w:cstheme="minorHAnsi"/>
          <w:b/>
          <w:bCs/>
          <w:sz w:val="22"/>
          <w:szCs w:val="22"/>
        </w:rPr>
        <w:t>New York’s</w:t>
      </w:r>
      <w:r w:rsidRPr="00D2099D">
        <w:rPr>
          <w:rFonts w:asciiTheme="minorHAnsi" w:hAnsiTheme="minorHAnsi" w:cstheme="minorHAnsi"/>
          <w:sz w:val="22"/>
          <w:szCs w:val="22"/>
        </w:rPr>
        <w:t xml:space="preserve"> Bill of Rights for Data Privacy and Security (Parents' Bill of Rights) of 2015 requires each educational agency in the State of New York to develop a Parents’ Bill of Rights for Data Privacy and Security and publish it on its website;</w:t>
      </w:r>
    </w:p>
    <w:p w14:paraId="615C8D41" w14:textId="77777777" w:rsidR="00544AD4" w:rsidRPr="00D2099D" w:rsidRDefault="00544AD4" w:rsidP="00544AD4">
      <w:pPr>
        <w:spacing w:after="0"/>
        <w:jc w:val="both"/>
        <w:rPr>
          <w:rFonts w:cstheme="minorHAnsi"/>
          <w:sz w:val="20"/>
          <w:szCs w:val="20"/>
        </w:rPr>
      </w:pPr>
    </w:p>
    <w:p w14:paraId="36A3E68F" w14:textId="77777777" w:rsidR="00544AD4" w:rsidRPr="00D2099D" w:rsidRDefault="00544AD4" w:rsidP="00544AD4">
      <w:pPr>
        <w:spacing w:after="0"/>
        <w:jc w:val="both"/>
        <w:rPr>
          <w:rFonts w:cstheme="minorHAnsi"/>
          <w:sz w:val="20"/>
          <w:szCs w:val="20"/>
        </w:rPr>
      </w:pPr>
      <w:r w:rsidRPr="00D2099D">
        <w:rPr>
          <w:rFonts w:cstheme="minorHAnsi"/>
          <w:b/>
          <w:bCs/>
          <w:sz w:val="20"/>
          <w:szCs w:val="20"/>
        </w:rPr>
        <w:t>WHEREAS</w:t>
      </w:r>
      <w:r w:rsidRPr="00D2099D">
        <w:rPr>
          <w:rFonts w:cstheme="minorHAnsi"/>
          <w:sz w:val="20"/>
          <w:szCs w:val="20"/>
        </w:rPr>
        <w:t xml:space="preserve">, </w:t>
      </w:r>
      <w:r w:rsidRPr="00D2099D">
        <w:rPr>
          <w:rFonts w:cstheme="minorHAnsi"/>
          <w:b/>
          <w:bCs/>
          <w:sz w:val="20"/>
          <w:szCs w:val="20"/>
        </w:rPr>
        <w:t>federal</w:t>
      </w:r>
      <w:r w:rsidRPr="00D2099D">
        <w:rPr>
          <w:rFonts w:cstheme="minorHAnsi"/>
          <w:sz w:val="20"/>
          <w:szCs w:val="20"/>
        </w:rPr>
        <w:t xml:space="preserve"> statutes exist with very little enforcement to protect the confidentiality of a student’s identifiable information include: 15 U.S.C. 6501-6502 (16 CFR Part 312) Children's Online Privacy Protection Act (</w:t>
      </w:r>
      <w:r w:rsidRPr="00D2099D">
        <w:rPr>
          <w:rFonts w:cstheme="minorHAnsi"/>
          <w:b/>
          <w:bCs/>
          <w:sz w:val="20"/>
          <w:szCs w:val="20"/>
        </w:rPr>
        <w:t>COPPA</w:t>
      </w:r>
      <w:r w:rsidRPr="00D2099D">
        <w:rPr>
          <w:rFonts w:cstheme="minorHAnsi"/>
          <w:sz w:val="20"/>
          <w:szCs w:val="20"/>
        </w:rPr>
        <w:t>) and 20 U.S.C. 1232h (34 CFR Part 98) Protection of Pupil Rights Amendment (</w:t>
      </w:r>
      <w:r w:rsidRPr="00D2099D">
        <w:rPr>
          <w:rFonts w:cstheme="minorHAnsi"/>
          <w:b/>
          <w:bCs/>
          <w:sz w:val="20"/>
          <w:szCs w:val="20"/>
        </w:rPr>
        <w:t>PPRA</w:t>
      </w:r>
      <w:r w:rsidRPr="00D2099D">
        <w:rPr>
          <w:rFonts w:cstheme="minorHAnsi"/>
          <w:sz w:val="20"/>
          <w:szCs w:val="20"/>
        </w:rPr>
        <w:t>);</w:t>
      </w:r>
    </w:p>
    <w:p w14:paraId="48D0BDA9" w14:textId="77777777" w:rsidR="00544AD4" w:rsidRPr="00D2099D" w:rsidRDefault="00544AD4" w:rsidP="00544AD4">
      <w:pPr>
        <w:spacing w:after="0"/>
        <w:jc w:val="both"/>
        <w:rPr>
          <w:rFonts w:cstheme="minorHAnsi"/>
          <w:sz w:val="20"/>
          <w:szCs w:val="20"/>
        </w:rPr>
      </w:pPr>
    </w:p>
    <w:p w14:paraId="0B08E1B3" w14:textId="77777777" w:rsidR="00544AD4" w:rsidRPr="00D2099D" w:rsidRDefault="00544AD4" w:rsidP="00544AD4">
      <w:pPr>
        <w:spacing w:after="0"/>
        <w:jc w:val="both"/>
        <w:rPr>
          <w:rFonts w:cstheme="minorHAnsi"/>
          <w:sz w:val="20"/>
          <w:szCs w:val="20"/>
        </w:rPr>
      </w:pPr>
      <w:r w:rsidRPr="00D2099D">
        <w:rPr>
          <w:rFonts w:cstheme="minorHAnsi"/>
          <w:b/>
          <w:bCs/>
          <w:sz w:val="20"/>
          <w:szCs w:val="20"/>
        </w:rPr>
        <w:t>THEREFORE</w:t>
      </w:r>
      <w:r w:rsidRPr="00D2099D">
        <w:rPr>
          <w:rFonts w:cstheme="minorHAnsi"/>
          <w:sz w:val="20"/>
          <w:szCs w:val="20"/>
        </w:rPr>
        <w:t>, the Texas legislature should protect citizens and particularly student data including but not limited to:</w:t>
      </w:r>
    </w:p>
    <w:p w14:paraId="6EC759AE" w14:textId="77777777" w:rsidR="00544AD4" w:rsidRPr="00D2099D" w:rsidRDefault="00544AD4" w:rsidP="00544AD4">
      <w:pPr>
        <w:pStyle w:val="ListParagraph"/>
        <w:numPr>
          <w:ilvl w:val="0"/>
          <w:numId w:val="11"/>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6" w:lineRule="auto"/>
        <w:ind w:left="720" w:hanging="360"/>
        <w:rPr>
          <w:rFonts w:asciiTheme="minorHAnsi" w:hAnsiTheme="minorHAnsi" w:cstheme="minorHAnsi"/>
          <w:sz w:val="22"/>
          <w:szCs w:val="22"/>
        </w:rPr>
      </w:pPr>
      <w:r w:rsidRPr="00D2099D">
        <w:rPr>
          <w:rFonts w:asciiTheme="minorHAnsi" w:hAnsiTheme="minorHAnsi" w:cstheme="minorHAnsi"/>
          <w:sz w:val="22"/>
          <w:szCs w:val="22"/>
        </w:rPr>
        <w:t xml:space="preserve">Codify federal </w:t>
      </w:r>
      <w:r w:rsidRPr="00D2099D">
        <w:rPr>
          <w:rFonts w:asciiTheme="minorHAnsi" w:hAnsiTheme="minorHAnsi" w:cstheme="minorHAnsi"/>
          <w:b/>
          <w:bCs/>
          <w:sz w:val="22"/>
          <w:szCs w:val="22"/>
        </w:rPr>
        <w:t>COPPA</w:t>
      </w:r>
      <w:r w:rsidRPr="00D2099D">
        <w:rPr>
          <w:rFonts w:asciiTheme="minorHAnsi" w:hAnsiTheme="minorHAnsi" w:cstheme="minorHAnsi"/>
          <w:sz w:val="22"/>
          <w:szCs w:val="22"/>
        </w:rPr>
        <w:t xml:space="preserve"> into Texas law through age 18; </w:t>
      </w:r>
    </w:p>
    <w:p w14:paraId="70C85741" w14:textId="77777777" w:rsidR="00544AD4" w:rsidRPr="00D2099D" w:rsidRDefault="00544AD4" w:rsidP="00544AD4">
      <w:pPr>
        <w:pStyle w:val="ListParagraph"/>
        <w:numPr>
          <w:ilvl w:val="0"/>
          <w:numId w:val="11"/>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6" w:lineRule="auto"/>
        <w:ind w:left="720" w:hanging="360"/>
        <w:rPr>
          <w:rFonts w:asciiTheme="minorHAnsi" w:hAnsiTheme="minorHAnsi" w:cstheme="minorHAnsi"/>
          <w:sz w:val="22"/>
          <w:szCs w:val="22"/>
        </w:rPr>
      </w:pPr>
      <w:r w:rsidRPr="00D2099D">
        <w:rPr>
          <w:rFonts w:asciiTheme="minorHAnsi" w:hAnsiTheme="minorHAnsi" w:cstheme="minorHAnsi"/>
          <w:sz w:val="22"/>
          <w:szCs w:val="22"/>
        </w:rPr>
        <w:t xml:space="preserve">Codify federal </w:t>
      </w:r>
      <w:r w:rsidRPr="00D2099D">
        <w:rPr>
          <w:rFonts w:asciiTheme="minorHAnsi" w:hAnsiTheme="minorHAnsi" w:cstheme="minorHAnsi"/>
          <w:b/>
          <w:bCs/>
          <w:sz w:val="22"/>
          <w:szCs w:val="22"/>
        </w:rPr>
        <w:t>PPRA</w:t>
      </w:r>
      <w:r w:rsidRPr="00D2099D">
        <w:rPr>
          <w:rFonts w:asciiTheme="minorHAnsi" w:hAnsiTheme="minorHAnsi" w:cstheme="minorHAnsi"/>
          <w:sz w:val="22"/>
          <w:szCs w:val="22"/>
        </w:rPr>
        <w:t xml:space="preserve"> into Texas law with enforcement mechanism;</w:t>
      </w:r>
    </w:p>
    <w:p w14:paraId="50C839F2" w14:textId="77777777" w:rsidR="00544AD4" w:rsidRPr="00D2099D" w:rsidRDefault="00544AD4" w:rsidP="00544AD4">
      <w:pPr>
        <w:pStyle w:val="ListParagraph"/>
        <w:numPr>
          <w:ilvl w:val="0"/>
          <w:numId w:val="11"/>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6" w:lineRule="auto"/>
        <w:ind w:left="720" w:hanging="360"/>
        <w:rPr>
          <w:rFonts w:asciiTheme="minorHAnsi" w:hAnsiTheme="minorHAnsi" w:cstheme="minorHAnsi"/>
          <w:sz w:val="22"/>
          <w:szCs w:val="22"/>
        </w:rPr>
      </w:pPr>
      <w:r w:rsidRPr="00D2099D">
        <w:rPr>
          <w:rFonts w:asciiTheme="minorHAnsi" w:hAnsiTheme="minorHAnsi" w:cstheme="minorHAnsi"/>
          <w:sz w:val="22"/>
          <w:szCs w:val="22"/>
        </w:rPr>
        <w:t xml:space="preserve">Protect student data privacy and prohibit the selling of data by passing legislation similar to </w:t>
      </w:r>
      <w:r w:rsidRPr="00D2099D">
        <w:rPr>
          <w:rFonts w:asciiTheme="minorHAnsi" w:hAnsiTheme="minorHAnsi" w:cstheme="minorHAnsi"/>
          <w:b/>
          <w:bCs/>
          <w:sz w:val="22"/>
          <w:szCs w:val="22"/>
        </w:rPr>
        <w:t>Illinois</w:t>
      </w:r>
      <w:r w:rsidRPr="00D2099D">
        <w:rPr>
          <w:rFonts w:asciiTheme="minorHAnsi" w:hAnsiTheme="minorHAnsi" w:cstheme="minorHAnsi"/>
          <w:sz w:val="22"/>
          <w:szCs w:val="22"/>
        </w:rPr>
        <w:t xml:space="preserve"> and </w:t>
      </w:r>
      <w:r w:rsidRPr="00D2099D">
        <w:rPr>
          <w:rFonts w:asciiTheme="minorHAnsi" w:hAnsiTheme="minorHAnsi" w:cstheme="minorHAnsi"/>
          <w:b/>
          <w:bCs/>
          <w:sz w:val="22"/>
          <w:szCs w:val="22"/>
        </w:rPr>
        <w:t xml:space="preserve">New York </w:t>
      </w:r>
      <w:r w:rsidRPr="00D2099D">
        <w:rPr>
          <w:rFonts w:asciiTheme="minorHAnsi" w:hAnsiTheme="minorHAnsi" w:cstheme="minorHAnsi"/>
          <w:sz w:val="22"/>
          <w:szCs w:val="22"/>
        </w:rPr>
        <w:t>statute;</w:t>
      </w:r>
    </w:p>
    <w:p w14:paraId="2C63D0F5" w14:textId="77777777" w:rsidR="00544AD4" w:rsidRPr="00D2099D" w:rsidRDefault="00544AD4" w:rsidP="00544AD4">
      <w:pPr>
        <w:pStyle w:val="ListParagraph"/>
        <w:numPr>
          <w:ilvl w:val="0"/>
          <w:numId w:val="11"/>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6" w:lineRule="auto"/>
        <w:ind w:left="720" w:hanging="360"/>
        <w:rPr>
          <w:rFonts w:asciiTheme="minorHAnsi" w:hAnsiTheme="minorHAnsi" w:cstheme="minorHAnsi"/>
          <w:sz w:val="22"/>
          <w:szCs w:val="22"/>
        </w:rPr>
      </w:pPr>
      <w:r w:rsidRPr="00D2099D">
        <w:rPr>
          <w:rFonts w:asciiTheme="minorHAnsi" w:hAnsiTheme="minorHAnsi" w:cstheme="minorHAnsi"/>
          <w:sz w:val="22"/>
          <w:szCs w:val="22"/>
        </w:rPr>
        <w:t xml:space="preserve">Provide right of Access, Rectification, Deletion, Restriction, Portability, Opt-Out of Sales, and Against Automated Decision Making and Private Right of Action similar to </w:t>
      </w:r>
      <w:r w:rsidRPr="00D2099D">
        <w:rPr>
          <w:rFonts w:asciiTheme="minorHAnsi" w:hAnsiTheme="minorHAnsi" w:cstheme="minorHAnsi"/>
          <w:b/>
          <w:bCs/>
          <w:sz w:val="22"/>
          <w:szCs w:val="22"/>
        </w:rPr>
        <w:t>California’s</w:t>
      </w:r>
      <w:r w:rsidRPr="00D2099D">
        <w:rPr>
          <w:rFonts w:asciiTheme="minorHAnsi" w:hAnsiTheme="minorHAnsi" w:cstheme="minorHAnsi"/>
          <w:sz w:val="22"/>
          <w:szCs w:val="22"/>
        </w:rPr>
        <w:t xml:space="preserve"> CPRA and CCPA;</w:t>
      </w:r>
    </w:p>
    <w:p w14:paraId="0C540AE4" w14:textId="77777777" w:rsidR="00544AD4" w:rsidRPr="00D2099D" w:rsidRDefault="00544AD4" w:rsidP="00544AD4">
      <w:pPr>
        <w:pStyle w:val="ListParagraph"/>
        <w:numPr>
          <w:ilvl w:val="0"/>
          <w:numId w:val="11"/>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6" w:lineRule="auto"/>
        <w:ind w:left="720" w:hanging="360"/>
        <w:rPr>
          <w:rFonts w:asciiTheme="minorHAnsi" w:hAnsiTheme="minorHAnsi" w:cstheme="minorHAnsi"/>
          <w:sz w:val="22"/>
          <w:szCs w:val="22"/>
        </w:rPr>
      </w:pPr>
      <w:r w:rsidRPr="00D2099D">
        <w:rPr>
          <w:rFonts w:asciiTheme="minorHAnsi" w:hAnsiTheme="minorHAnsi" w:cstheme="minorHAnsi"/>
          <w:sz w:val="22"/>
          <w:szCs w:val="22"/>
        </w:rPr>
        <w:t xml:space="preserve">Require citizens to OPT IN for the collection of personally identifiable data, prohibit government agencies, for profit companies, and non-profit companies from selling data, and provide private right of action for enforcement similar to INTRODUCED </w:t>
      </w:r>
      <w:r w:rsidRPr="00D2099D">
        <w:rPr>
          <w:rFonts w:asciiTheme="minorHAnsi" w:hAnsiTheme="minorHAnsi" w:cstheme="minorHAnsi"/>
          <w:b/>
          <w:bCs/>
          <w:sz w:val="22"/>
          <w:szCs w:val="22"/>
        </w:rPr>
        <w:t>Oklahoma</w:t>
      </w:r>
      <w:r w:rsidRPr="00D2099D">
        <w:rPr>
          <w:rFonts w:asciiTheme="minorHAnsi" w:hAnsiTheme="minorHAnsi" w:cstheme="minorHAnsi"/>
          <w:sz w:val="22"/>
          <w:szCs w:val="22"/>
        </w:rPr>
        <w:t xml:space="preserve"> 2022 Regular HB 2969;</w:t>
      </w:r>
    </w:p>
    <w:p w14:paraId="0F329609" w14:textId="77777777" w:rsidR="00544AD4" w:rsidRPr="00D2099D" w:rsidRDefault="00544AD4" w:rsidP="00544AD4">
      <w:pPr>
        <w:pStyle w:val="ListParagraph"/>
        <w:numPr>
          <w:ilvl w:val="0"/>
          <w:numId w:val="11"/>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6" w:lineRule="auto"/>
        <w:ind w:left="720" w:hanging="360"/>
        <w:rPr>
          <w:rFonts w:asciiTheme="minorHAnsi" w:hAnsiTheme="minorHAnsi" w:cstheme="minorHAnsi"/>
          <w:sz w:val="22"/>
          <w:szCs w:val="22"/>
        </w:rPr>
      </w:pPr>
      <w:r w:rsidRPr="00D2099D">
        <w:rPr>
          <w:rFonts w:asciiTheme="minorHAnsi" w:hAnsiTheme="minorHAnsi" w:cstheme="minorHAnsi"/>
          <w:sz w:val="22"/>
          <w:szCs w:val="22"/>
        </w:rPr>
        <w:t xml:space="preserve">Protect consumer rights including access, rectification, deletion, restriction of processing, and data portability, require notice and obtain verifiable consumer “opt-in” consent, including parent or eligible student, before collecting and processing a consumer’s personal information for the first time, codify duties of care, loyalty, and confidentiality, and provide private right of action similar to </w:t>
      </w:r>
      <w:r w:rsidRPr="00D2099D">
        <w:rPr>
          <w:rFonts w:asciiTheme="minorHAnsi" w:hAnsiTheme="minorHAnsi" w:cstheme="minorHAnsi"/>
          <w:b/>
          <w:bCs/>
          <w:sz w:val="22"/>
          <w:szCs w:val="22"/>
        </w:rPr>
        <w:t>Massachusetts</w:t>
      </w:r>
      <w:r w:rsidRPr="00D2099D">
        <w:rPr>
          <w:rFonts w:asciiTheme="minorHAnsi" w:hAnsiTheme="minorHAnsi" w:cstheme="minorHAnsi"/>
          <w:sz w:val="22"/>
          <w:szCs w:val="22"/>
        </w:rPr>
        <w:t xml:space="preserve"> Information Privacy Act (MIPA);</w:t>
      </w:r>
    </w:p>
    <w:p w14:paraId="22B29C81" w14:textId="77777777" w:rsidR="00544AD4" w:rsidRPr="00D2099D" w:rsidRDefault="00544AD4" w:rsidP="00544AD4">
      <w:pPr>
        <w:spacing w:after="0"/>
        <w:jc w:val="both"/>
        <w:rPr>
          <w:rFonts w:cstheme="minorHAnsi"/>
          <w:sz w:val="20"/>
          <w:szCs w:val="20"/>
        </w:rPr>
      </w:pPr>
    </w:p>
    <w:p w14:paraId="392AD469" w14:textId="77777777" w:rsidR="00544AD4" w:rsidRPr="00D2099D" w:rsidRDefault="00544AD4" w:rsidP="00544AD4">
      <w:pPr>
        <w:spacing w:after="0"/>
        <w:jc w:val="both"/>
        <w:rPr>
          <w:rFonts w:cstheme="minorHAnsi"/>
          <w:sz w:val="20"/>
          <w:szCs w:val="20"/>
        </w:rPr>
      </w:pPr>
      <w:r w:rsidRPr="00D2099D">
        <w:rPr>
          <w:rFonts w:cstheme="minorHAnsi"/>
          <w:b/>
          <w:bCs/>
          <w:sz w:val="20"/>
          <w:szCs w:val="20"/>
        </w:rPr>
        <w:t>THEREFORE</w:t>
      </w:r>
      <w:r w:rsidRPr="00D2099D">
        <w:rPr>
          <w:rFonts w:cstheme="minorHAnsi"/>
          <w:sz w:val="20"/>
          <w:szCs w:val="20"/>
        </w:rPr>
        <w:t>, the Texas GOP should affirm the need to protect citizen data privacy with a platform plank as follows:</w:t>
      </w:r>
    </w:p>
    <w:p w14:paraId="3B2387ED" w14:textId="77777777" w:rsidR="00544AD4" w:rsidRPr="00D2099D" w:rsidRDefault="00544AD4" w:rsidP="00544AD4">
      <w:pPr>
        <w:spacing w:after="0"/>
        <w:jc w:val="both"/>
        <w:rPr>
          <w:rFonts w:cstheme="minorHAnsi"/>
          <w:sz w:val="20"/>
          <w:szCs w:val="20"/>
        </w:rPr>
      </w:pPr>
    </w:p>
    <w:p w14:paraId="5D226963" w14:textId="38A06C97" w:rsidR="00544AD4" w:rsidRPr="00D2099D" w:rsidRDefault="00544AD4" w:rsidP="00544AD4">
      <w:pPr>
        <w:spacing w:after="0"/>
        <w:jc w:val="both"/>
        <w:rPr>
          <w:rFonts w:cstheme="minorHAnsi"/>
          <w:sz w:val="20"/>
          <w:szCs w:val="20"/>
        </w:rPr>
      </w:pPr>
      <w:r w:rsidRPr="00D2099D">
        <w:rPr>
          <w:rFonts w:cstheme="minorHAnsi"/>
          <w:sz w:val="20"/>
          <w:szCs w:val="20"/>
        </w:rPr>
        <w:t>“Plank #xxx.  Data Privacy.  We demand that the Texas legislature protect data privacy by prohibiting the collection and selling of data and the enforcement of data privacy through private right of action.  Schools should not consent to data collection of minors on behalf of parents.  Schools should protect the confidentiality of student’s identifiable information</w:t>
      </w:r>
      <w:bookmarkStart w:id="3" w:name="_Hlk96962368"/>
      <w:r w:rsidR="007C60C2" w:rsidRPr="00D2099D">
        <w:rPr>
          <w:rFonts w:cstheme="minorHAnsi"/>
          <w:sz w:val="20"/>
          <w:szCs w:val="20"/>
        </w:rPr>
        <w:t xml:space="preserve"> and codify federal privacy law</w:t>
      </w:r>
      <w:bookmarkEnd w:id="3"/>
      <w:r w:rsidRPr="00D2099D">
        <w:rPr>
          <w:rFonts w:cstheme="minorHAnsi"/>
          <w:sz w:val="20"/>
          <w:szCs w:val="20"/>
        </w:rPr>
        <w:t>.”</w:t>
      </w:r>
    </w:p>
    <w:p w14:paraId="25FB1A07" w14:textId="77777777" w:rsidR="008E0C29" w:rsidRPr="00D2099D" w:rsidRDefault="008E0C29" w:rsidP="008E0C29">
      <w:pPr>
        <w:spacing w:after="0" w:line="240" w:lineRule="auto"/>
        <w:jc w:val="both"/>
        <w:rPr>
          <w:rFonts w:eastAsia="Times New Roman" w:cstheme="minorHAnsi"/>
          <w:sz w:val="20"/>
          <w:szCs w:val="20"/>
        </w:rPr>
      </w:pPr>
    </w:p>
    <w:p w14:paraId="3F0729DC" w14:textId="19663C1F" w:rsidR="008E0C29" w:rsidRPr="00D2099D" w:rsidRDefault="008E0C29" w:rsidP="008E0C29">
      <w:pPr>
        <w:spacing w:after="0" w:line="240" w:lineRule="auto"/>
        <w:jc w:val="both"/>
        <w:rPr>
          <w:rFonts w:eastAsia="Times New Roman" w:cstheme="minorHAnsi"/>
          <w:iCs/>
          <w:sz w:val="20"/>
          <w:szCs w:val="20"/>
        </w:rPr>
      </w:pPr>
      <w:r w:rsidRPr="00D2099D">
        <w:rPr>
          <w:rFonts w:eastAsia="Times New Roman" w:cstheme="minorHAnsi"/>
          <w:sz w:val="20"/>
          <w:szCs w:val="20"/>
        </w:rPr>
        <w:t>A copy of this</w:t>
      </w:r>
      <w:r w:rsidRPr="00D2099D">
        <w:rPr>
          <w:rFonts w:eastAsia="Times New Roman" w:cstheme="minorHAnsi"/>
          <w:iCs/>
          <w:sz w:val="20"/>
          <w:szCs w:val="20"/>
        </w:rPr>
        <w:t xml:space="preserve"> resolution should be sent to the ____________________ County/Senate District #_____ Convention Resolutions Committee from Precinct #____ with the recommendation that it be passed and sent to the State Convention Platform Committee of the _____________ Party of Texas.</w:t>
      </w:r>
    </w:p>
    <w:p w14:paraId="165FF79C" w14:textId="0BF62C07" w:rsidR="00CC6DF1" w:rsidRPr="00D2099D" w:rsidRDefault="00CC6DF1">
      <w:pPr>
        <w:rPr>
          <w:rFonts w:cstheme="minorHAnsi"/>
        </w:rPr>
      </w:pPr>
      <w:r w:rsidRPr="00D2099D">
        <w:rPr>
          <w:rFonts w:cstheme="minorHAnsi"/>
        </w:rPr>
        <w:br w:type="page"/>
      </w:r>
    </w:p>
    <w:p w14:paraId="577FCD3A" w14:textId="77777777" w:rsidR="00CC6DF1" w:rsidRPr="00D2099D" w:rsidRDefault="00CC6DF1" w:rsidP="00CC6DF1">
      <w:pPr>
        <w:spacing w:after="0"/>
        <w:jc w:val="both"/>
        <w:rPr>
          <w:rFonts w:cstheme="minorHAnsi"/>
          <w:b/>
          <w:bCs/>
          <w:sz w:val="16"/>
          <w:szCs w:val="16"/>
        </w:rPr>
      </w:pPr>
      <w:r w:rsidRPr="00D2099D">
        <w:rPr>
          <w:rFonts w:cstheme="minorHAnsi"/>
          <w:b/>
          <w:bCs/>
          <w:sz w:val="24"/>
          <w:szCs w:val="24"/>
        </w:rPr>
        <w:lastRenderedPageBreak/>
        <w:t>Resolution to Defund Anti-American and Anti-Family Library Organizations</w:t>
      </w:r>
    </w:p>
    <w:p w14:paraId="5CF1040F" w14:textId="77777777" w:rsidR="00CC6DF1" w:rsidRPr="00D2099D" w:rsidRDefault="00CC6DF1" w:rsidP="00CC6DF1">
      <w:pPr>
        <w:spacing w:after="0"/>
        <w:jc w:val="both"/>
        <w:rPr>
          <w:rFonts w:cstheme="minorHAnsi"/>
          <w:b/>
          <w:bCs/>
          <w:sz w:val="20"/>
          <w:szCs w:val="20"/>
        </w:rPr>
      </w:pPr>
    </w:p>
    <w:p w14:paraId="2535930F" w14:textId="77777777" w:rsidR="00CC6DF1" w:rsidRPr="00D2099D" w:rsidRDefault="00CC6DF1" w:rsidP="00CC6DF1">
      <w:pPr>
        <w:pStyle w:val="Style11"/>
        <w:spacing w:line="240" w:lineRule="auto"/>
        <w:rPr>
          <w:rFonts w:asciiTheme="minorHAnsi" w:hAnsiTheme="minorHAnsi" w:cstheme="minorHAnsi"/>
          <w:sz w:val="20"/>
          <w:szCs w:val="20"/>
        </w:rPr>
      </w:pPr>
      <w:r w:rsidRPr="00D2099D">
        <w:rPr>
          <w:rFonts w:asciiTheme="minorHAnsi" w:hAnsiTheme="minorHAnsi" w:cstheme="minorHAnsi"/>
          <w:b/>
          <w:bCs/>
          <w:sz w:val="20"/>
          <w:szCs w:val="20"/>
        </w:rPr>
        <w:t>WHEREAS</w:t>
      </w:r>
      <w:r w:rsidRPr="00D2099D">
        <w:rPr>
          <w:rFonts w:asciiTheme="minorHAnsi" w:hAnsiTheme="minorHAnsi" w:cstheme="minorHAnsi"/>
          <w:sz w:val="20"/>
          <w:szCs w:val="20"/>
        </w:rPr>
        <w:t xml:space="preserve">, in the </w:t>
      </w:r>
      <w:r w:rsidRPr="00D2099D">
        <w:rPr>
          <w:rFonts w:asciiTheme="minorHAnsi" w:hAnsiTheme="minorHAnsi" w:cstheme="minorHAnsi"/>
          <w:b/>
          <w:bCs/>
          <w:sz w:val="20"/>
          <w:szCs w:val="20"/>
        </w:rPr>
        <w:t>Miller vs California</w:t>
      </w:r>
      <w:r w:rsidRPr="00D2099D">
        <w:rPr>
          <w:rFonts w:asciiTheme="minorHAnsi" w:hAnsiTheme="minorHAnsi" w:cstheme="minorHAnsi"/>
          <w:sz w:val="20"/>
          <w:szCs w:val="20"/>
        </w:rPr>
        <w:t xml:space="preserve"> case of 1973, the Supreme Court of the United States has determined that the First Amendment of the United States Constitution does not protect materials which are obscene, defined as</w:t>
      </w:r>
    </w:p>
    <w:p w14:paraId="1357779A" w14:textId="77777777" w:rsidR="00CC6DF1" w:rsidRPr="00D2099D" w:rsidRDefault="00CC6DF1" w:rsidP="00CC6DF1">
      <w:pPr>
        <w:pStyle w:val="Style11"/>
        <w:spacing w:line="240" w:lineRule="auto"/>
        <w:ind w:left="360" w:hanging="360"/>
        <w:rPr>
          <w:rFonts w:asciiTheme="minorHAnsi" w:hAnsiTheme="minorHAnsi" w:cstheme="minorHAnsi"/>
          <w:sz w:val="20"/>
          <w:szCs w:val="20"/>
        </w:rPr>
      </w:pPr>
      <w:r w:rsidRPr="00D2099D">
        <w:rPr>
          <w:rFonts w:asciiTheme="minorHAnsi" w:hAnsiTheme="minorHAnsi" w:cstheme="minorHAnsi"/>
          <w:sz w:val="20"/>
          <w:szCs w:val="20"/>
        </w:rPr>
        <w:t>1.</w:t>
      </w:r>
      <w:r w:rsidRPr="00D2099D">
        <w:rPr>
          <w:rFonts w:asciiTheme="minorHAnsi" w:hAnsiTheme="minorHAnsi" w:cstheme="minorHAnsi"/>
          <w:sz w:val="20"/>
          <w:szCs w:val="20"/>
        </w:rPr>
        <w:tab/>
        <w:t>Materials which taken as a whole, appeal to prurient interests according to contemporary community standards;</w:t>
      </w:r>
    </w:p>
    <w:p w14:paraId="1D93F78F" w14:textId="77777777" w:rsidR="00CC6DF1" w:rsidRPr="00D2099D" w:rsidRDefault="00CC6DF1" w:rsidP="00CC6DF1">
      <w:pPr>
        <w:pStyle w:val="Style11"/>
        <w:spacing w:line="240" w:lineRule="auto"/>
        <w:ind w:left="360" w:hanging="360"/>
        <w:rPr>
          <w:rFonts w:asciiTheme="minorHAnsi" w:hAnsiTheme="minorHAnsi" w:cstheme="minorHAnsi"/>
          <w:sz w:val="20"/>
          <w:szCs w:val="20"/>
        </w:rPr>
      </w:pPr>
      <w:r w:rsidRPr="00D2099D">
        <w:rPr>
          <w:rFonts w:asciiTheme="minorHAnsi" w:hAnsiTheme="minorHAnsi" w:cstheme="minorHAnsi"/>
          <w:sz w:val="20"/>
          <w:szCs w:val="20"/>
        </w:rPr>
        <w:t xml:space="preserve">2. </w:t>
      </w:r>
      <w:r w:rsidRPr="00D2099D">
        <w:rPr>
          <w:rFonts w:asciiTheme="minorHAnsi" w:hAnsiTheme="minorHAnsi" w:cstheme="minorHAnsi"/>
          <w:sz w:val="20"/>
          <w:szCs w:val="20"/>
        </w:rPr>
        <w:tab/>
        <w:t>Materials that, according to contemporary community standards as viewed by the average person, depict or describe sexual conduct in a patently offensive way; and</w:t>
      </w:r>
    </w:p>
    <w:p w14:paraId="508CEDA8" w14:textId="77777777" w:rsidR="00CC6DF1" w:rsidRPr="00D2099D" w:rsidRDefault="00CC6DF1" w:rsidP="00CC6DF1">
      <w:pPr>
        <w:pStyle w:val="Style11"/>
        <w:spacing w:line="240" w:lineRule="auto"/>
        <w:ind w:left="360" w:hanging="360"/>
        <w:rPr>
          <w:rFonts w:asciiTheme="minorHAnsi" w:hAnsiTheme="minorHAnsi" w:cstheme="minorHAnsi"/>
          <w:sz w:val="20"/>
          <w:szCs w:val="20"/>
        </w:rPr>
      </w:pPr>
      <w:r w:rsidRPr="00D2099D">
        <w:rPr>
          <w:rFonts w:asciiTheme="minorHAnsi" w:hAnsiTheme="minorHAnsi" w:cstheme="minorHAnsi"/>
          <w:sz w:val="20"/>
          <w:szCs w:val="20"/>
        </w:rPr>
        <w:t>3.</w:t>
      </w:r>
      <w:r w:rsidRPr="00D2099D">
        <w:rPr>
          <w:rFonts w:asciiTheme="minorHAnsi" w:hAnsiTheme="minorHAnsi" w:cstheme="minorHAnsi"/>
          <w:sz w:val="20"/>
          <w:szCs w:val="20"/>
        </w:rPr>
        <w:tab/>
        <w:t>Materials that a reasonable person finds that, taken as a whole, lack serious literary, artistic, political, or scientific value;</w:t>
      </w:r>
    </w:p>
    <w:p w14:paraId="49863586" w14:textId="77777777" w:rsidR="00CC6DF1" w:rsidRPr="00D2099D" w:rsidRDefault="00CC6DF1" w:rsidP="00CC6DF1">
      <w:pPr>
        <w:spacing w:after="0"/>
        <w:jc w:val="both"/>
        <w:rPr>
          <w:rFonts w:cstheme="minorHAnsi"/>
          <w:b/>
          <w:bCs/>
          <w:sz w:val="20"/>
          <w:szCs w:val="20"/>
        </w:rPr>
      </w:pPr>
    </w:p>
    <w:p w14:paraId="3CC03A4F" w14:textId="77777777" w:rsidR="00CC6DF1" w:rsidRPr="00D2099D" w:rsidRDefault="00CC6DF1" w:rsidP="00CC6DF1">
      <w:pPr>
        <w:pStyle w:val="Style11"/>
        <w:spacing w:line="240" w:lineRule="auto"/>
        <w:rPr>
          <w:rFonts w:asciiTheme="minorHAnsi" w:hAnsiTheme="minorHAnsi" w:cstheme="minorHAnsi"/>
          <w:sz w:val="20"/>
          <w:szCs w:val="20"/>
        </w:rPr>
      </w:pPr>
      <w:r w:rsidRPr="00D2099D">
        <w:rPr>
          <w:rFonts w:asciiTheme="minorHAnsi" w:hAnsiTheme="minorHAnsi" w:cstheme="minorHAnsi"/>
          <w:b/>
          <w:bCs/>
          <w:sz w:val="20"/>
          <w:szCs w:val="20"/>
        </w:rPr>
        <w:t xml:space="preserve">WHEREAS, </w:t>
      </w:r>
      <w:r w:rsidRPr="00D2099D">
        <w:rPr>
          <w:rFonts w:asciiTheme="minorHAnsi" w:hAnsiTheme="minorHAnsi" w:cstheme="minorHAnsi"/>
          <w:sz w:val="20"/>
          <w:szCs w:val="20"/>
        </w:rPr>
        <w:t xml:space="preserve">parents and citizens have become increasingly concerned about the obscene and harmful content of materials in schools and libraries including </w:t>
      </w:r>
      <w:r w:rsidRPr="00D2099D">
        <w:rPr>
          <w:rFonts w:asciiTheme="minorHAnsi" w:hAnsiTheme="minorHAnsi" w:cstheme="minorHAnsi"/>
          <w:b/>
          <w:bCs/>
          <w:sz w:val="20"/>
          <w:szCs w:val="20"/>
        </w:rPr>
        <w:t>graphic images</w:t>
      </w:r>
      <w:r w:rsidRPr="00D2099D">
        <w:rPr>
          <w:rFonts w:asciiTheme="minorHAnsi" w:hAnsiTheme="minorHAnsi" w:cstheme="minorHAnsi"/>
          <w:sz w:val="20"/>
          <w:szCs w:val="20"/>
        </w:rPr>
        <w:t xml:space="preserve">, </w:t>
      </w:r>
      <w:r w:rsidRPr="00D2099D">
        <w:rPr>
          <w:rFonts w:asciiTheme="minorHAnsi" w:hAnsiTheme="minorHAnsi" w:cstheme="minorHAnsi"/>
          <w:b/>
          <w:bCs/>
          <w:sz w:val="20"/>
          <w:szCs w:val="20"/>
        </w:rPr>
        <w:t>explicit text</w:t>
      </w:r>
      <w:r w:rsidRPr="00D2099D">
        <w:rPr>
          <w:rFonts w:asciiTheme="minorHAnsi" w:hAnsiTheme="minorHAnsi" w:cstheme="minorHAnsi"/>
          <w:sz w:val="20"/>
          <w:szCs w:val="20"/>
        </w:rPr>
        <w:t xml:space="preserve">, and </w:t>
      </w:r>
      <w:r w:rsidRPr="00D2099D">
        <w:rPr>
          <w:rFonts w:asciiTheme="minorHAnsi" w:hAnsiTheme="minorHAnsi" w:cstheme="minorHAnsi"/>
          <w:b/>
          <w:bCs/>
          <w:sz w:val="20"/>
          <w:szCs w:val="20"/>
        </w:rPr>
        <w:t>referrals</w:t>
      </w:r>
      <w:r w:rsidRPr="00D2099D">
        <w:rPr>
          <w:rFonts w:asciiTheme="minorHAnsi" w:hAnsiTheme="minorHAnsi" w:cstheme="minorHAnsi"/>
          <w:sz w:val="20"/>
          <w:szCs w:val="20"/>
        </w:rPr>
        <w:t xml:space="preserve"> to harmful resources.  </w:t>
      </w:r>
      <w:r w:rsidRPr="00D2099D">
        <w:rPr>
          <w:rFonts w:asciiTheme="minorHAnsi" w:hAnsiTheme="minorHAnsi" w:cstheme="minorHAnsi"/>
          <w:b/>
          <w:bCs/>
          <w:sz w:val="20"/>
          <w:szCs w:val="20"/>
        </w:rPr>
        <w:t>Online</w:t>
      </w:r>
      <w:r w:rsidRPr="00D2099D">
        <w:rPr>
          <w:rFonts w:asciiTheme="minorHAnsi" w:hAnsiTheme="minorHAnsi" w:cstheme="minorHAnsi"/>
          <w:sz w:val="20"/>
          <w:szCs w:val="20"/>
        </w:rPr>
        <w:t xml:space="preserve"> resources may include encyclopedias, magazines, periodicals, and eBooks.  </w:t>
      </w:r>
      <w:r w:rsidRPr="00D2099D">
        <w:rPr>
          <w:rFonts w:asciiTheme="minorHAnsi" w:hAnsiTheme="minorHAnsi" w:cstheme="minorHAnsi"/>
          <w:b/>
          <w:bCs/>
          <w:sz w:val="20"/>
          <w:szCs w:val="20"/>
        </w:rPr>
        <w:t>Physical</w:t>
      </w:r>
      <w:r w:rsidRPr="00D2099D">
        <w:rPr>
          <w:rFonts w:asciiTheme="minorHAnsi" w:hAnsiTheme="minorHAnsi" w:cstheme="minorHAnsi"/>
          <w:sz w:val="20"/>
          <w:szCs w:val="20"/>
        </w:rPr>
        <w:t xml:space="preserve"> resources may include instructional materials, reading lists resources, library books, and classroom libraries.</w:t>
      </w:r>
    </w:p>
    <w:p w14:paraId="3589C05E" w14:textId="77777777" w:rsidR="00CC6DF1" w:rsidRPr="00D2099D" w:rsidRDefault="00CC6DF1" w:rsidP="00CC6DF1">
      <w:pPr>
        <w:spacing w:after="0"/>
        <w:jc w:val="both"/>
        <w:rPr>
          <w:rFonts w:cstheme="minorHAnsi"/>
          <w:b/>
          <w:bCs/>
          <w:sz w:val="20"/>
          <w:szCs w:val="20"/>
        </w:rPr>
      </w:pPr>
    </w:p>
    <w:p w14:paraId="00A59D8F" w14:textId="77777777" w:rsidR="00CC6DF1" w:rsidRPr="00D2099D" w:rsidRDefault="00CC6DF1" w:rsidP="00CC6DF1">
      <w:pPr>
        <w:spacing w:after="0"/>
        <w:jc w:val="both"/>
        <w:rPr>
          <w:rFonts w:cstheme="minorHAnsi"/>
          <w:sz w:val="20"/>
          <w:szCs w:val="20"/>
        </w:rPr>
      </w:pPr>
      <w:r w:rsidRPr="00D2099D">
        <w:rPr>
          <w:rFonts w:cstheme="minorHAnsi"/>
          <w:b/>
          <w:bCs/>
          <w:sz w:val="20"/>
          <w:szCs w:val="20"/>
        </w:rPr>
        <w:t>WHEREAS</w:t>
      </w:r>
      <w:r w:rsidRPr="00D2099D">
        <w:rPr>
          <w:rFonts w:cstheme="minorHAnsi"/>
          <w:sz w:val="20"/>
          <w:szCs w:val="20"/>
        </w:rPr>
        <w:t xml:space="preserve">, the </w:t>
      </w:r>
      <w:r w:rsidRPr="00D2099D">
        <w:rPr>
          <w:rFonts w:cstheme="minorHAnsi"/>
          <w:b/>
          <w:bCs/>
          <w:sz w:val="20"/>
          <w:szCs w:val="20"/>
        </w:rPr>
        <w:t>American Library Association</w:t>
      </w:r>
      <w:r w:rsidRPr="00D2099D">
        <w:rPr>
          <w:rFonts w:cstheme="minorHAnsi"/>
          <w:sz w:val="20"/>
          <w:szCs w:val="20"/>
        </w:rPr>
        <w:t xml:space="preserve"> (ALA) protects pornographic and obscene materials in Texas public and school libraries.  The ALA does not represent Texas values for American exceptionalism, parental rights, protection of the natural modesty of innocent childhood, and the importance of regulation of pornographic materials.</w:t>
      </w:r>
    </w:p>
    <w:p w14:paraId="2AB65E82" w14:textId="77777777" w:rsidR="00CC6DF1" w:rsidRPr="00D2099D" w:rsidRDefault="00CC6DF1" w:rsidP="00CC6DF1">
      <w:pPr>
        <w:spacing w:after="0"/>
        <w:jc w:val="both"/>
        <w:rPr>
          <w:rFonts w:cstheme="minorHAnsi"/>
          <w:b/>
          <w:bCs/>
          <w:sz w:val="20"/>
          <w:szCs w:val="20"/>
        </w:rPr>
      </w:pPr>
    </w:p>
    <w:p w14:paraId="71F53B78" w14:textId="6E705049" w:rsidR="00CC6DF1" w:rsidRPr="00D2099D" w:rsidRDefault="00CC6DF1" w:rsidP="00CC6DF1">
      <w:pPr>
        <w:spacing w:after="0"/>
        <w:jc w:val="both"/>
        <w:rPr>
          <w:rFonts w:cstheme="minorHAnsi"/>
          <w:sz w:val="20"/>
          <w:szCs w:val="20"/>
        </w:rPr>
      </w:pPr>
      <w:r w:rsidRPr="00D2099D">
        <w:rPr>
          <w:rFonts w:cstheme="minorHAnsi"/>
          <w:b/>
          <w:bCs/>
          <w:sz w:val="20"/>
          <w:szCs w:val="20"/>
        </w:rPr>
        <w:t xml:space="preserve">WHEREAS, </w:t>
      </w:r>
      <w:r w:rsidRPr="00D2099D">
        <w:rPr>
          <w:rFonts w:cstheme="minorHAnsi"/>
          <w:sz w:val="20"/>
          <w:szCs w:val="20"/>
        </w:rPr>
        <w:t xml:space="preserve">the </w:t>
      </w:r>
      <w:r w:rsidRPr="00D2099D">
        <w:rPr>
          <w:rFonts w:cstheme="minorHAnsi"/>
          <w:b/>
          <w:bCs/>
          <w:sz w:val="20"/>
          <w:szCs w:val="20"/>
        </w:rPr>
        <w:t>Texas Library Association</w:t>
      </w:r>
      <w:r w:rsidRPr="00D2099D">
        <w:rPr>
          <w:rFonts w:cstheme="minorHAnsi"/>
          <w:sz w:val="20"/>
          <w:szCs w:val="20"/>
        </w:rPr>
        <w:t xml:space="preserve"> (TLA) is affiliated with the ALA.  The TLA is sponsored by EBSCO, an online database resource listed on the NCOSE Dirty Dozen List since 2017 based on pornographic and obscene material provided in K-12 resources.  The </w:t>
      </w:r>
      <w:r w:rsidRPr="00D2099D">
        <w:rPr>
          <w:rFonts w:eastAsia="Times New Roman" w:cstheme="minorHAnsi"/>
          <w:sz w:val="20"/>
          <w:szCs w:val="20"/>
        </w:rPr>
        <w:t>TLA creates resources to assist librarians to respond to challenges and to protect pornographic and obscene materials (</w:t>
      </w:r>
      <w:hyperlink r:id="rId9" w:history="1">
        <w:r w:rsidRPr="00D2099D">
          <w:rPr>
            <w:rStyle w:val="Hyperlink"/>
            <w:rFonts w:cstheme="minorHAnsi"/>
            <w:sz w:val="20"/>
            <w:szCs w:val="20"/>
          </w:rPr>
          <w:t>https://txla.org/tools-resources/intellectual-freedom/tools-resources/</w:t>
        </w:r>
      </w:hyperlink>
      <w:r w:rsidRPr="00D2099D">
        <w:rPr>
          <w:rFonts w:eastAsia="Times New Roman" w:cstheme="minorHAnsi"/>
          <w:sz w:val="20"/>
          <w:szCs w:val="20"/>
        </w:rPr>
        <w:t>).</w:t>
      </w:r>
      <w:r w:rsidRPr="00D2099D">
        <w:rPr>
          <w:rFonts w:cstheme="minorHAnsi"/>
          <w:sz w:val="20"/>
          <w:szCs w:val="20"/>
        </w:rPr>
        <w:t xml:space="preserve"> The TLA testified in 2019 against 86R HB 3730 that would have provided measures to protect children from obscene materials and would have required EBSCO to filter material protecting the online resources that contain obscene content (</w:t>
      </w:r>
      <w:hyperlink r:id="rId10" w:history="1">
        <w:r w:rsidRPr="00D2099D">
          <w:rPr>
            <w:rStyle w:val="Hyperlink"/>
            <w:rFonts w:cstheme="minorHAnsi"/>
            <w:sz w:val="20"/>
            <w:szCs w:val="20"/>
          </w:rPr>
          <w:t>https://youtu.be/SfZoibxisg8</w:t>
        </w:r>
      </w:hyperlink>
      <w:r w:rsidRPr="00D2099D">
        <w:rPr>
          <w:rFonts w:cstheme="minorHAnsi"/>
          <w:sz w:val="20"/>
          <w:szCs w:val="20"/>
        </w:rPr>
        <w:t>).</w:t>
      </w:r>
      <w:r w:rsidR="0068473E" w:rsidRPr="00D2099D">
        <w:rPr>
          <w:rFonts w:cstheme="minorHAnsi"/>
          <w:sz w:val="20"/>
          <w:szCs w:val="20"/>
        </w:rPr>
        <w:t xml:space="preserve">  M</w:t>
      </w:r>
      <w:r w:rsidRPr="00D2099D">
        <w:rPr>
          <w:rFonts w:cstheme="minorHAnsi"/>
          <w:sz w:val="20"/>
          <w:szCs w:val="20"/>
        </w:rPr>
        <w:t xml:space="preserve">embership </w:t>
      </w:r>
      <w:r w:rsidRPr="00D2099D">
        <w:rPr>
          <w:rFonts w:cstheme="minorHAnsi"/>
          <w:b/>
          <w:bCs/>
          <w:sz w:val="20"/>
          <w:szCs w:val="20"/>
        </w:rPr>
        <w:t>costs</w:t>
      </w:r>
      <w:r w:rsidRPr="00D2099D">
        <w:rPr>
          <w:rFonts w:cstheme="minorHAnsi"/>
          <w:sz w:val="20"/>
          <w:szCs w:val="20"/>
        </w:rPr>
        <w:t xml:space="preserve"> of ALA and TLA are ultimately paid by taxpayers.</w:t>
      </w:r>
    </w:p>
    <w:p w14:paraId="67F77223" w14:textId="77777777" w:rsidR="00CC6DF1" w:rsidRPr="00D2099D" w:rsidRDefault="00CC6DF1" w:rsidP="00CC6DF1">
      <w:pPr>
        <w:spacing w:after="0"/>
        <w:jc w:val="both"/>
        <w:rPr>
          <w:rFonts w:cstheme="minorHAnsi"/>
          <w:b/>
          <w:bCs/>
          <w:sz w:val="20"/>
          <w:szCs w:val="20"/>
        </w:rPr>
      </w:pPr>
    </w:p>
    <w:p w14:paraId="1AE2992F" w14:textId="77777777" w:rsidR="00CC6DF1" w:rsidRPr="00D2099D" w:rsidRDefault="00CC6DF1" w:rsidP="00CC6DF1">
      <w:pPr>
        <w:spacing w:after="0"/>
        <w:jc w:val="both"/>
        <w:rPr>
          <w:rFonts w:cstheme="minorHAnsi"/>
          <w:sz w:val="20"/>
          <w:szCs w:val="20"/>
        </w:rPr>
      </w:pPr>
      <w:r w:rsidRPr="00D2099D">
        <w:rPr>
          <w:rFonts w:cstheme="minorHAnsi"/>
          <w:b/>
          <w:bCs/>
          <w:sz w:val="20"/>
          <w:szCs w:val="20"/>
        </w:rPr>
        <w:t>WHEREAS,</w:t>
      </w:r>
      <w:r w:rsidRPr="00D2099D">
        <w:rPr>
          <w:rFonts w:cstheme="minorHAnsi"/>
          <w:sz w:val="20"/>
          <w:szCs w:val="20"/>
        </w:rPr>
        <w:t xml:space="preserve"> library associations and advocates erroneously justify keeping pornographic books in schools using Board of Education, Island Trees Union Free School District No. 26 v. </w:t>
      </w:r>
      <w:r w:rsidRPr="00D2099D">
        <w:rPr>
          <w:rFonts w:cstheme="minorHAnsi"/>
          <w:b/>
          <w:bCs/>
          <w:sz w:val="20"/>
          <w:szCs w:val="20"/>
        </w:rPr>
        <w:t>Pico</w:t>
      </w:r>
      <w:r w:rsidRPr="00D2099D">
        <w:rPr>
          <w:rFonts w:cstheme="minorHAnsi"/>
          <w:sz w:val="20"/>
          <w:szCs w:val="20"/>
        </w:rPr>
        <w:t xml:space="preserve"> case which ruled that you couldn't remove a book for political reasons. Criminally obscene materials are not political.</w:t>
      </w:r>
    </w:p>
    <w:p w14:paraId="021B6C35" w14:textId="77777777" w:rsidR="00CC6DF1" w:rsidRPr="00D2099D" w:rsidRDefault="00CC6DF1" w:rsidP="00CC6DF1">
      <w:pPr>
        <w:spacing w:after="0"/>
        <w:jc w:val="both"/>
        <w:rPr>
          <w:rFonts w:cstheme="minorHAnsi"/>
          <w:b/>
          <w:bCs/>
          <w:sz w:val="20"/>
          <w:szCs w:val="20"/>
        </w:rPr>
      </w:pPr>
    </w:p>
    <w:p w14:paraId="7112CF58" w14:textId="77777777" w:rsidR="00CC6DF1" w:rsidRPr="00D2099D" w:rsidRDefault="00CC6DF1" w:rsidP="00CC6DF1">
      <w:pPr>
        <w:spacing w:after="0"/>
        <w:jc w:val="both"/>
        <w:rPr>
          <w:rFonts w:cstheme="minorHAnsi"/>
          <w:sz w:val="20"/>
          <w:szCs w:val="20"/>
        </w:rPr>
      </w:pPr>
      <w:r w:rsidRPr="00D2099D">
        <w:rPr>
          <w:rFonts w:cstheme="minorHAnsi"/>
          <w:b/>
          <w:bCs/>
          <w:sz w:val="20"/>
          <w:szCs w:val="20"/>
        </w:rPr>
        <w:t>WHEREAS,</w:t>
      </w:r>
      <w:r w:rsidRPr="00D2099D">
        <w:rPr>
          <w:rFonts w:cstheme="minorHAnsi"/>
          <w:sz w:val="20"/>
          <w:szCs w:val="20"/>
        </w:rPr>
        <w:t xml:space="preserve"> </w:t>
      </w:r>
      <w:proofErr w:type="spellStart"/>
      <w:r w:rsidRPr="00D2099D">
        <w:rPr>
          <w:rFonts w:cstheme="minorHAnsi"/>
          <w:b/>
          <w:bCs/>
          <w:sz w:val="20"/>
          <w:szCs w:val="20"/>
        </w:rPr>
        <w:t>EveryLibrary</w:t>
      </w:r>
      <w:proofErr w:type="spellEnd"/>
      <w:r w:rsidRPr="00D2099D">
        <w:rPr>
          <w:rFonts w:cstheme="minorHAnsi"/>
          <w:sz w:val="20"/>
          <w:szCs w:val="20"/>
        </w:rPr>
        <w:t xml:space="preserve"> PAC represents the ALA interests with donations from Follett, EBSCO, and GALE.  </w:t>
      </w:r>
      <w:proofErr w:type="spellStart"/>
      <w:r w:rsidRPr="00D2099D">
        <w:rPr>
          <w:rFonts w:cstheme="minorHAnsi"/>
          <w:sz w:val="20"/>
          <w:szCs w:val="20"/>
        </w:rPr>
        <w:t>EveryLibrary</w:t>
      </w:r>
      <w:proofErr w:type="spellEnd"/>
      <w:r w:rsidRPr="00D2099D">
        <w:rPr>
          <w:rFonts w:cstheme="minorHAnsi"/>
          <w:sz w:val="20"/>
          <w:szCs w:val="20"/>
        </w:rPr>
        <w:t xml:space="preserve">, Free Speech Coalition (the adult entertainment industry), SIECUS: Sex Ed for Social Change, and many more have signed on to the </w:t>
      </w:r>
      <w:r w:rsidRPr="00D2099D">
        <w:rPr>
          <w:rFonts w:cstheme="minorHAnsi"/>
          <w:b/>
          <w:bCs/>
          <w:sz w:val="20"/>
          <w:szCs w:val="20"/>
        </w:rPr>
        <w:t>National Coalition Against Censorship</w:t>
      </w:r>
      <w:r w:rsidRPr="00D2099D">
        <w:rPr>
          <w:rFonts w:cstheme="minorHAnsi"/>
          <w:sz w:val="20"/>
          <w:szCs w:val="20"/>
        </w:rPr>
        <w:t xml:space="preserve"> statement on the attack on books in schools (</w:t>
      </w:r>
      <w:hyperlink r:id="rId11" w:history="1">
        <w:r w:rsidRPr="00D2099D">
          <w:rPr>
            <w:rStyle w:val="Hyperlink"/>
            <w:rFonts w:cstheme="minorHAnsi"/>
            <w:sz w:val="20"/>
            <w:szCs w:val="20"/>
          </w:rPr>
          <w:t>https://ncac.org/news/attack-on-books</w:t>
        </w:r>
      </w:hyperlink>
      <w:r w:rsidRPr="00D2099D">
        <w:rPr>
          <w:rFonts w:cstheme="minorHAnsi"/>
          <w:sz w:val="20"/>
          <w:szCs w:val="20"/>
        </w:rPr>
        <w:t xml:space="preserve">).   </w:t>
      </w:r>
    </w:p>
    <w:p w14:paraId="79A9559C" w14:textId="77777777" w:rsidR="00CC6DF1" w:rsidRPr="00D2099D" w:rsidRDefault="00CC6DF1" w:rsidP="00CC6DF1">
      <w:pPr>
        <w:spacing w:after="0"/>
        <w:jc w:val="both"/>
        <w:rPr>
          <w:rFonts w:cstheme="minorHAnsi"/>
          <w:b/>
          <w:bCs/>
          <w:sz w:val="20"/>
          <w:szCs w:val="20"/>
        </w:rPr>
      </w:pPr>
    </w:p>
    <w:p w14:paraId="70462F24" w14:textId="77777777" w:rsidR="00CC6DF1" w:rsidRPr="00D2099D" w:rsidRDefault="00CC6DF1" w:rsidP="00CC6DF1">
      <w:pPr>
        <w:spacing w:after="0"/>
        <w:jc w:val="both"/>
        <w:rPr>
          <w:rFonts w:cstheme="minorHAnsi"/>
          <w:sz w:val="20"/>
          <w:szCs w:val="20"/>
        </w:rPr>
      </w:pPr>
      <w:r w:rsidRPr="00D2099D">
        <w:rPr>
          <w:rFonts w:cstheme="minorHAnsi"/>
          <w:b/>
          <w:bCs/>
          <w:sz w:val="20"/>
          <w:szCs w:val="20"/>
        </w:rPr>
        <w:t>THEREFORE</w:t>
      </w:r>
      <w:r w:rsidRPr="00D2099D">
        <w:rPr>
          <w:rFonts w:cstheme="minorHAnsi"/>
          <w:sz w:val="20"/>
          <w:szCs w:val="20"/>
        </w:rPr>
        <w:t>, Texas GOP should adopt a platform plank regarding libraries:</w:t>
      </w:r>
    </w:p>
    <w:p w14:paraId="4F8B6074" w14:textId="77777777" w:rsidR="00CC6DF1" w:rsidRPr="00D2099D" w:rsidRDefault="00CC6DF1" w:rsidP="00CC6DF1">
      <w:pPr>
        <w:spacing w:after="0"/>
        <w:jc w:val="both"/>
        <w:rPr>
          <w:rFonts w:cstheme="minorHAnsi"/>
          <w:sz w:val="20"/>
          <w:szCs w:val="20"/>
        </w:rPr>
      </w:pPr>
    </w:p>
    <w:p w14:paraId="31001D08" w14:textId="77777777" w:rsidR="00CC6DF1" w:rsidRPr="00D2099D" w:rsidRDefault="00CC6DF1" w:rsidP="00CC6DF1">
      <w:pPr>
        <w:spacing w:after="0"/>
        <w:jc w:val="both"/>
        <w:rPr>
          <w:rFonts w:cstheme="minorHAnsi"/>
          <w:sz w:val="20"/>
          <w:szCs w:val="20"/>
        </w:rPr>
      </w:pPr>
      <w:r w:rsidRPr="00D2099D">
        <w:rPr>
          <w:rFonts w:cstheme="minorHAnsi"/>
          <w:sz w:val="20"/>
          <w:szCs w:val="20"/>
        </w:rPr>
        <w:t>“Plank #xxx. Defund Anti-American and Anti-Family Library Organizations. Texas should defund the American Library Association (ALA) and Texas Library Association (TLA).  Texas librarians should not be required to be certified and Texas public and school libraries should withdraw from ALA and TLA.  Pornography is not education and should not be protected by school or public librarians.”</w:t>
      </w:r>
    </w:p>
    <w:p w14:paraId="6C667C0B" w14:textId="77777777" w:rsidR="00CC6DF1" w:rsidRPr="00D2099D" w:rsidRDefault="00CC6DF1" w:rsidP="00CC6DF1">
      <w:pPr>
        <w:spacing w:after="0"/>
        <w:jc w:val="both"/>
        <w:rPr>
          <w:rFonts w:cstheme="minorHAnsi"/>
          <w:sz w:val="20"/>
          <w:szCs w:val="20"/>
        </w:rPr>
      </w:pPr>
    </w:p>
    <w:p w14:paraId="32B19E6B" w14:textId="77777777" w:rsidR="00CC6DF1" w:rsidRPr="00D2099D" w:rsidRDefault="00CC6DF1" w:rsidP="00CC6DF1">
      <w:pPr>
        <w:spacing w:line="240" w:lineRule="auto"/>
        <w:jc w:val="both"/>
        <w:rPr>
          <w:rFonts w:cstheme="minorHAnsi"/>
          <w:sz w:val="20"/>
          <w:szCs w:val="20"/>
        </w:rPr>
      </w:pPr>
      <w:r w:rsidRPr="00D2099D">
        <w:rPr>
          <w:rFonts w:cstheme="minorHAnsi"/>
          <w:b/>
          <w:bCs/>
          <w:sz w:val="20"/>
          <w:szCs w:val="20"/>
        </w:rPr>
        <w:t>THEREFORE,</w:t>
      </w:r>
      <w:r w:rsidRPr="00D2099D">
        <w:rPr>
          <w:rFonts w:cstheme="minorHAnsi"/>
          <w:sz w:val="20"/>
          <w:szCs w:val="20"/>
        </w:rPr>
        <w:t xml:space="preserve"> LET IT BE RESOLVED, that a copy of this resolution be sent to the ____________________ County/Senate District #_____ Convention Resolutions Committee from Precinct #____ with the recommendation that it be passed and sent to the State Convention Platform Committee of the Republican Party of Texas.</w:t>
      </w:r>
    </w:p>
    <w:p w14:paraId="7E03B246" w14:textId="77777777" w:rsidR="00E24938" w:rsidRPr="00D2099D" w:rsidRDefault="00E24938" w:rsidP="00386CC9">
      <w:pPr>
        <w:jc w:val="both"/>
        <w:rPr>
          <w:rFonts w:cstheme="minorHAnsi"/>
        </w:rPr>
      </w:pPr>
    </w:p>
    <w:p w14:paraId="052D3E3D" w14:textId="7CBAE4CA" w:rsidR="008E0C29" w:rsidRPr="00D2099D" w:rsidRDefault="008E0C29">
      <w:pPr>
        <w:rPr>
          <w:rFonts w:cstheme="minorHAnsi"/>
        </w:rPr>
      </w:pPr>
      <w:r w:rsidRPr="00D2099D">
        <w:rPr>
          <w:rFonts w:cstheme="minorHAnsi"/>
        </w:rPr>
        <w:br w:type="page"/>
      </w:r>
    </w:p>
    <w:p w14:paraId="2B7CE3A4" w14:textId="77777777" w:rsidR="00566F4F" w:rsidRPr="00D2099D" w:rsidRDefault="00566F4F" w:rsidP="00566F4F">
      <w:pPr>
        <w:spacing w:after="0" w:line="240" w:lineRule="auto"/>
        <w:jc w:val="both"/>
        <w:rPr>
          <w:rFonts w:cstheme="minorHAnsi"/>
          <w:b/>
          <w:bCs/>
          <w:sz w:val="28"/>
          <w:szCs w:val="28"/>
        </w:rPr>
      </w:pPr>
      <w:r w:rsidRPr="00D2099D">
        <w:rPr>
          <w:rFonts w:cstheme="minorHAnsi"/>
          <w:b/>
          <w:bCs/>
          <w:sz w:val="28"/>
          <w:szCs w:val="28"/>
        </w:rPr>
        <w:lastRenderedPageBreak/>
        <w:t>Resolution for Healthy Family Formation</w:t>
      </w:r>
    </w:p>
    <w:p w14:paraId="7135E709" w14:textId="77777777" w:rsidR="00566F4F" w:rsidRPr="00D2099D" w:rsidRDefault="00566F4F" w:rsidP="00566F4F">
      <w:pPr>
        <w:spacing w:after="0" w:line="240" w:lineRule="auto"/>
        <w:jc w:val="both"/>
        <w:rPr>
          <w:rFonts w:cstheme="minorHAnsi"/>
          <w:b/>
          <w:bCs/>
        </w:rPr>
      </w:pPr>
    </w:p>
    <w:p w14:paraId="3BED4A04" w14:textId="77777777" w:rsidR="00566F4F" w:rsidRPr="00D2099D" w:rsidRDefault="00566F4F" w:rsidP="00566F4F">
      <w:pPr>
        <w:spacing w:after="0" w:line="240" w:lineRule="auto"/>
        <w:jc w:val="both"/>
        <w:rPr>
          <w:rFonts w:cstheme="minorHAnsi"/>
        </w:rPr>
      </w:pPr>
      <w:r w:rsidRPr="00D2099D">
        <w:rPr>
          <w:rFonts w:cstheme="minorHAnsi"/>
          <w:b/>
          <w:bCs/>
        </w:rPr>
        <w:t xml:space="preserve">Texas Family Code Sec. 2.013 </w:t>
      </w:r>
      <w:r w:rsidRPr="00D2099D">
        <w:rPr>
          <w:rFonts w:cstheme="minorHAnsi"/>
        </w:rPr>
        <w:t>PREMARITAL EDUCATION COURSES “encourages” each person applying for a marriage license to “attend a premarital education course of at least eight hours during the year preceding the date of the application for the license.”</w:t>
      </w:r>
    </w:p>
    <w:p w14:paraId="193D5E23" w14:textId="77777777" w:rsidR="00566F4F" w:rsidRPr="00D2099D" w:rsidRDefault="00566F4F" w:rsidP="00566F4F">
      <w:pPr>
        <w:spacing w:after="0" w:line="240" w:lineRule="auto"/>
        <w:jc w:val="both"/>
        <w:rPr>
          <w:rFonts w:cstheme="minorHAnsi"/>
        </w:rPr>
      </w:pPr>
    </w:p>
    <w:p w14:paraId="625120A8" w14:textId="77777777" w:rsidR="00566F4F" w:rsidRPr="00D2099D" w:rsidRDefault="00566F4F" w:rsidP="00566F4F">
      <w:pPr>
        <w:spacing w:after="0" w:line="240" w:lineRule="auto"/>
        <w:jc w:val="both"/>
        <w:rPr>
          <w:rFonts w:cstheme="minorHAnsi"/>
        </w:rPr>
      </w:pPr>
      <w:r w:rsidRPr="00D2099D">
        <w:rPr>
          <w:rFonts w:cstheme="minorHAnsi"/>
        </w:rPr>
        <w:t>In 2011, the 82</w:t>
      </w:r>
      <w:r w:rsidRPr="00D2099D">
        <w:rPr>
          <w:rFonts w:cstheme="minorHAnsi"/>
          <w:vertAlign w:val="superscript"/>
        </w:rPr>
        <w:t>nd</w:t>
      </w:r>
      <w:r w:rsidRPr="00D2099D">
        <w:rPr>
          <w:rFonts w:cstheme="minorHAnsi"/>
        </w:rPr>
        <w:t xml:space="preserve"> Legislature cut the </w:t>
      </w:r>
      <w:r w:rsidRPr="00D2099D">
        <w:rPr>
          <w:rFonts w:cstheme="minorHAnsi"/>
          <w:b/>
          <w:bCs/>
        </w:rPr>
        <w:t>Healthy Marriage Development Program</w:t>
      </w:r>
      <w:r w:rsidRPr="00D2099D">
        <w:rPr>
          <w:rFonts w:cstheme="minorHAnsi"/>
        </w:rPr>
        <w:t xml:space="preserve"> which gave a discount to each person applying for a marriage license with proof of completion of premarital education course. This program came about as a result of legislation that was passed in 2007. Under this law, the marriage license fee was doubled from $30 to $60, with the option of having the new $60 license fee waived if the couple chose to take a premarital workshop.  Research showed that these premarital programs cut divorce by 30%.</w:t>
      </w:r>
    </w:p>
    <w:p w14:paraId="5D5EB2DB" w14:textId="77777777" w:rsidR="00566F4F" w:rsidRPr="00D2099D" w:rsidRDefault="00566F4F" w:rsidP="00566F4F">
      <w:pPr>
        <w:spacing w:after="0" w:line="240" w:lineRule="auto"/>
        <w:jc w:val="both"/>
        <w:rPr>
          <w:rFonts w:cstheme="minorHAnsi"/>
        </w:rPr>
      </w:pPr>
    </w:p>
    <w:p w14:paraId="150075FF" w14:textId="089DD414" w:rsidR="00566F4F" w:rsidRPr="00D2099D" w:rsidRDefault="00566F4F" w:rsidP="00566F4F">
      <w:pPr>
        <w:spacing w:after="0" w:line="240" w:lineRule="auto"/>
        <w:jc w:val="both"/>
        <w:rPr>
          <w:rFonts w:cstheme="minorHAnsi"/>
        </w:rPr>
      </w:pPr>
      <w:r w:rsidRPr="00D2099D">
        <w:rPr>
          <w:rFonts w:cstheme="minorHAnsi"/>
        </w:rPr>
        <w:t xml:space="preserve">As part of the reworking of the nation's </w:t>
      </w:r>
      <w:r w:rsidRPr="00D2099D">
        <w:rPr>
          <w:rFonts w:cstheme="minorHAnsi"/>
          <w:b/>
          <w:bCs/>
        </w:rPr>
        <w:t>welfare</w:t>
      </w:r>
      <w:r w:rsidRPr="00D2099D">
        <w:rPr>
          <w:rFonts w:cstheme="minorHAnsi"/>
        </w:rPr>
        <w:t xml:space="preserve"> system in 1996, Congress enacted Section 510 of </w:t>
      </w:r>
      <w:r w:rsidRPr="00D2099D">
        <w:rPr>
          <w:rFonts w:cstheme="minorHAnsi"/>
          <w:b/>
          <w:bCs/>
        </w:rPr>
        <w:t>Title V</w:t>
      </w:r>
      <w:r w:rsidRPr="00D2099D">
        <w:rPr>
          <w:rFonts w:cstheme="minorHAnsi"/>
        </w:rPr>
        <w:t xml:space="preserve"> of the Social Security Act to promote abstinence education within public schools.  The purpose of the allotment of funds is to enable the State to implement sexual risk avoidance education with an </w:t>
      </w:r>
      <w:r w:rsidR="00760C81">
        <w:rPr>
          <w:rFonts w:cstheme="minorHAnsi"/>
        </w:rPr>
        <w:t>“</w:t>
      </w:r>
      <w:r w:rsidRPr="00D2099D">
        <w:rPr>
          <w:rFonts w:cstheme="minorHAnsi"/>
        </w:rPr>
        <w:t>unambiguous message to youth that normalizes the optimal health behavior of avoiding nonmarital sexual activity.”</w:t>
      </w:r>
    </w:p>
    <w:p w14:paraId="4DBB6378" w14:textId="77777777" w:rsidR="00566F4F" w:rsidRPr="00D2099D" w:rsidRDefault="00566F4F" w:rsidP="00566F4F">
      <w:pPr>
        <w:spacing w:after="0" w:line="240" w:lineRule="auto"/>
        <w:jc w:val="both"/>
        <w:rPr>
          <w:rFonts w:cstheme="minorHAnsi"/>
        </w:rPr>
      </w:pPr>
    </w:p>
    <w:p w14:paraId="28E3D666" w14:textId="77777777" w:rsidR="00566F4F" w:rsidRPr="00D2099D" w:rsidRDefault="00566F4F" w:rsidP="00566F4F">
      <w:pPr>
        <w:spacing w:after="0" w:line="240" w:lineRule="auto"/>
        <w:jc w:val="both"/>
        <w:rPr>
          <w:rFonts w:cstheme="minorHAnsi"/>
          <w:b/>
          <w:bCs/>
        </w:rPr>
      </w:pPr>
      <w:r w:rsidRPr="00D2099D">
        <w:rPr>
          <w:rFonts w:cstheme="minorHAnsi"/>
          <w:b/>
          <w:bCs/>
        </w:rPr>
        <w:t xml:space="preserve">Temporary Assistance for Needy Families (TANF) Funds </w:t>
      </w:r>
      <w:r w:rsidRPr="00D2099D">
        <w:rPr>
          <w:rFonts w:cstheme="minorHAnsi"/>
        </w:rPr>
        <w:t>are “monthly cash assistance payments to low-income families with children, as well as a wide range of services that are designed to address one or more of the program’s four broad purposes:</w:t>
      </w:r>
    </w:p>
    <w:p w14:paraId="47A4DECC" w14:textId="77777777" w:rsidR="00566F4F" w:rsidRPr="00D2099D" w:rsidRDefault="00566F4F" w:rsidP="00566F4F">
      <w:pPr>
        <w:pStyle w:val="ListParagraph"/>
        <w:numPr>
          <w:ilvl w:val="0"/>
          <w:numId w:val="15"/>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rPr>
      </w:pPr>
      <w:r w:rsidRPr="00D2099D">
        <w:rPr>
          <w:rFonts w:asciiTheme="minorHAnsi" w:hAnsiTheme="minorHAnsi" w:cstheme="minorHAnsi"/>
          <w:sz w:val="22"/>
        </w:rPr>
        <w:t>Provide assistance to needy families so that children can be cared for in their own homes or in the homes of relatives</w:t>
      </w:r>
    </w:p>
    <w:p w14:paraId="1B04067D" w14:textId="77777777" w:rsidR="00566F4F" w:rsidRPr="00D2099D" w:rsidRDefault="00566F4F" w:rsidP="00566F4F">
      <w:pPr>
        <w:pStyle w:val="ListParagraph"/>
        <w:numPr>
          <w:ilvl w:val="0"/>
          <w:numId w:val="15"/>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rPr>
      </w:pPr>
      <w:r w:rsidRPr="00D2099D">
        <w:rPr>
          <w:rFonts w:asciiTheme="minorHAnsi" w:hAnsiTheme="minorHAnsi" w:cstheme="minorHAnsi"/>
          <w:sz w:val="22"/>
        </w:rPr>
        <w:t xml:space="preserve">End the dependence of needy parents on government benefits by promoting job preparation, work, and </w:t>
      </w:r>
      <w:r w:rsidRPr="00D2099D">
        <w:rPr>
          <w:rFonts w:asciiTheme="minorHAnsi" w:hAnsiTheme="minorHAnsi" w:cstheme="minorHAnsi"/>
          <w:b/>
          <w:bCs/>
          <w:sz w:val="22"/>
        </w:rPr>
        <w:t>marriage</w:t>
      </w:r>
    </w:p>
    <w:p w14:paraId="04799CBD" w14:textId="77777777" w:rsidR="00566F4F" w:rsidRPr="00D2099D" w:rsidRDefault="00566F4F" w:rsidP="00566F4F">
      <w:pPr>
        <w:pStyle w:val="ListParagraph"/>
        <w:numPr>
          <w:ilvl w:val="0"/>
          <w:numId w:val="15"/>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rPr>
      </w:pPr>
      <w:r w:rsidRPr="00D2099D">
        <w:rPr>
          <w:rFonts w:asciiTheme="minorHAnsi" w:hAnsiTheme="minorHAnsi" w:cstheme="minorHAnsi"/>
          <w:sz w:val="22"/>
        </w:rPr>
        <w:t>Prevent and reduce the incidence of out-of-wedlock pregnancies</w:t>
      </w:r>
    </w:p>
    <w:p w14:paraId="487EC265" w14:textId="77777777" w:rsidR="00566F4F" w:rsidRPr="00D2099D" w:rsidRDefault="00566F4F" w:rsidP="00566F4F">
      <w:pPr>
        <w:pStyle w:val="ListParagraph"/>
        <w:numPr>
          <w:ilvl w:val="0"/>
          <w:numId w:val="15"/>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rPr>
      </w:pPr>
      <w:r w:rsidRPr="00D2099D">
        <w:rPr>
          <w:rFonts w:asciiTheme="minorHAnsi" w:hAnsiTheme="minorHAnsi" w:cstheme="minorHAnsi"/>
          <w:sz w:val="22"/>
        </w:rPr>
        <w:t xml:space="preserve">Encourage the formation and maintenance of </w:t>
      </w:r>
      <w:r w:rsidRPr="00D2099D">
        <w:rPr>
          <w:rFonts w:asciiTheme="minorHAnsi" w:hAnsiTheme="minorHAnsi" w:cstheme="minorHAnsi"/>
          <w:b/>
          <w:bCs/>
          <w:sz w:val="22"/>
        </w:rPr>
        <w:t>two-parent families</w:t>
      </w:r>
      <w:r w:rsidRPr="00D2099D">
        <w:rPr>
          <w:rFonts w:asciiTheme="minorHAnsi" w:hAnsiTheme="minorHAnsi" w:cstheme="minorHAnsi"/>
          <w:sz w:val="22"/>
        </w:rPr>
        <w:t>”</w:t>
      </w:r>
    </w:p>
    <w:p w14:paraId="41F47E53" w14:textId="77777777" w:rsidR="00566F4F" w:rsidRPr="00D2099D" w:rsidRDefault="00566F4F" w:rsidP="00566F4F">
      <w:pPr>
        <w:spacing w:after="0" w:line="240" w:lineRule="auto"/>
        <w:jc w:val="both"/>
        <w:rPr>
          <w:rFonts w:cstheme="minorHAnsi"/>
          <w:b/>
          <w:bCs/>
        </w:rPr>
      </w:pPr>
    </w:p>
    <w:p w14:paraId="5B9F03A0" w14:textId="77777777" w:rsidR="00566F4F" w:rsidRPr="00D2099D" w:rsidRDefault="00566F4F" w:rsidP="00566F4F">
      <w:pPr>
        <w:spacing w:after="0" w:line="240" w:lineRule="auto"/>
        <w:jc w:val="both"/>
        <w:rPr>
          <w:rFonts w:cstheme="minorHAnsi"/>
          <w:b/>
          <w:bCs/>
        </w:rPr>
      </w:pPr>
      <w:r w:rsidRPr="00D2099D">
        <w:rPr>
          <w:rFonts w:cstheme="minorHAnsi"/>
          <w:b/>
          <w:bCs/>
        </w:rPr>
        <w:t>Therefore,</w:t>
      </w:r>
      <w:r w:rsidRPr="00D2099D">
        <w:rPr>
          <w:rFonts w:cstheme="minorHAnsi"/>
        </w:rPr>
        <w:t xml:space="preserve"> the Texas Legislature should pass legislation dedicated to the </w:t>
      </w:r>
      <w:r w:rsidRPr="00D2099D">
        <w:rPr>
          <w:rFonts w:cstheme="minorHAnsi"/>
          <w:b/>
          <w:bCs/>
        </w:rPr>
        <w:t>Sanctity of Marriage</w:t>
      </w:r>
      <w:r w:rsidRPr="00D2099D">
        <w:rPr>
          <w:rFonts w:cstheme="minorHAnsi"/>
        </w:rPr>
        <w:t xml:space="preserve"> including but not limited to:</w:t>
      </w:r>
    </w:p>
    <w:p w14:paraId="7E5B0A48" w14:textId="20077D03" w:rsidR="00566F4F" w:rsidRPr="00D2099D" w:rsidRDefault="00566F4F" w:rsidP="00566F4F">
      <w:pPr>
        <w:pStyle w:val="ListParagraph"/>
        <w:numPr>
          <w:ilvl w:val="0"/>
          <w:numId w:val="14"/>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rPr>
      </w:pPr>
      <w:r w:rsidRPr="00D2099D">
        <w:rPr>
          <w:rFonts w:asciiTheme="minorHAnsi" w:hAnsiTheme="minorHAnsi" w:cstheme="minorHAnsi"/>
          <w:b/>
          <w:bCs/>
          <w:sz w:val="22"/>
        </w:rPr>
        <w:t>Healthy Family Formation</w:t>
      </w:r>
      <w:r w:rsidRPr="00D2099D">
        <w:rPr>
          <w:rFonts w:asciiTheme="minorHAnsi" w:hAnsiTheme="minorHAnsi" w:cstheme="minorHAnsi"/>
          <w:sz w:val="22"/>
        </w:rPr>
        <w:t xml:space="preserve"> programs with messages on </w:t>
      </w:r>
      <w:r w:rsidR="00200E8F" w:rsidRPr="00D2099D">
        <w:rPr>
          <w:rFonts w:asciiTheme="minorHAnsi" w:hAnsiTheme="minorHAnsi" w:cstheme="minorHAnsi"/>
          <w:sz w:val="22"/>
        </w:rPr>
        <w:t xml:space="preserve">Risk Avoidance, </w:t>
      </w:r>
      <w:r w:rsidRPr="00D2099D">
        <w:rPr>
          <w:rFonts w:asciiTheme="minorHAnsi" w:hAnsiTheme="minorHAnsi" w:cstheme="minorHAnsi"/>
          <w:sz w:val="22"/>
        </w:rPr>
        <w:t>Abstinence Outside of Marriage</w:t>
      </w:r>
      <w:r w:rsidR="00200E8F" w:rsidRPr="00D2099D">
        <w:rPr>
          <w:rFonts w:asciiTheme="minorHAnsi" w:hAnsiTheme="minorHAnsi" w:cstheme="minorHAnsi"/>
          <w:sz w:val="22"/>
        </w:rPr>
        <w:t xml:space="preserve"> and</w:t>
      </w:r>
      <w:r w:rsidRPr="00D2099D">
        <w:rPr>
          <w:rFonts w:asciiTheme="minorHAnsi" w:hAnsiTheme="minorHAnsi" w:cstheme="minorHAnsi"/>
          <w:sz w:val="22"/>
        </w:rPr>
        <w:t xml:space="preserve"> Recommitment to Abstinence;</w:t>
      </w:r>
    </w:p>
    <w:p w14:paraId="05A66159" w14:textId="187F5011" w:rsidR="00566F4F" w:rsidRPr="00D2099D" w:rsidRDefault="00566F4F" w:rsidP="00566F4F">
      <w:pPr>
        <w:pStyle w:val="ListParagraph"/>
        <w:numPr>
          <w:ilvl w:val="0"/>
          <w:numId w:val="14"/>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rPr>
      </w:pPr>
      <w:r w:rsidRPr="00D2099D">
        <w:rPr>
          <w:rFonts w:asciiTheme="minorHAnsi" w:hAnsiTheme="minorHAnsi" w:cstheme="minorHAnsi"/>
          <w:b/>
          <w:bCs/>
          <w:sz w:val="22"/>
        </w:rPr>
        <w:t>Premarital</w:t>
      </w:r>
      <w:r w:rsidRPr="00D2099D">
        <w:rPr>
          <w:rFonts w:asciiTheme="minorHAnsi" w:hAnsiTheme="minorHAnsi" w:cstheme="minorHAnsi"/>
          <w:sz w:val="22"/>
        </w:rPr>
        <w:t xml:space="preserve"> Education </w:t>
      </w:r>
      <w:r w:rsidR="00760C81">
        <w:rPr>
          <w:rFonts w:asciiTheme="minorHAnsi" w:hAnsiTheme="minorHAnsi" w:cstheme="minorHAnsi"/>
          <w:sz w:val="22"/>
        </w:rPr>
        <w:t xml:space="preserve">program </w:t>
      </w:r>
      <w:r w:rsidRPr="00D2099D">
        <w:rPr>
          <w:rFonts w:asciiTheme="minorHAnsi" w:hAnsiTheme="minorHAnsi" w:cstheme="minorHAnsi"/>
          <w:sz w:val="22"/>
        </w:rPr>
        <w:t>that provides a discount on Marriage Licenses;</w:t>
      </w:r>
    </w:p>
    <w:p w14:paraId="5AF14A1A" w14:textId="18DD4CF6" w:rsidR="00566F4F" w:rsidRPr="00D2099D" w:rsidRDefault="00566F4F" w:rsidP="00566F4F">
      <w:pPr>
        <w:pStyle w:val="ListParagraph"/>
        <w:numPr>
          <w:ilvl w:val="0"/>
          <w:numId w:val="14"/>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rPr>
      </w:pPr>
      <w:r w:rsidRPr="00D2099D">
        <w:rPr>
          <w:rFonts w:asciiTheme="minorHAnsi" w:hAnsiTheme="minorHAnsi" w:cstheme="minorHAnsi"/>
          <w:sz w:val="22"/>
        </w:rPr>
        <w:t xml:space="preserve">Strengthen and Support for </w:t>
      </w:r>
      <w:r w:rsidRPr="00D2099D">
        <w:rPr>
          <w:rFonts w:asciiTheme="minorHAnsi" w:hAnsiTheme="minorHAnsi" w:cstheme="minorHAnsi"/>
          <w:b/>
          <w:bCs/>
          <w:sz w:val="22"/>
        </w:rPr>
        <w:t>Families</w:t>
      </w:r>
      <w:r w:rsidRPr="00D2099D">
        <w:rPr>
          <w:rFonts w:asciiTheme="minorHAnsi" w:hAnsiTheme="minorHAnsi" w:cstheme="minorHAnsi"/>
          <w:sz w:val="22"/>
        </w:rPr>
        <w:t xml:space="preserve"> by removing disincentives for Marriage and Children and funding programs such as Fatherhood, Risk Avoidance (Drugs, Alcohol, Tobacco, Sexual Risky Behavior), Communication </w:t>
      </w:r>
      <w:r w:rsidR="00200E8F" w:rsidRPr="00D2099D">
        <w:rPr>
          <w:rFonts w:asciiTheme="minorHAnsi" w:hAnsiTheme="minorHAnsi" w:cstheme="minorHAnsi"/>
          <w:sz w:val="22"/>
        </w:rPr>
        <w:t>Skills</w:t>
      </w:r>
      <w:r w:rsidRPr="00D2099D">
        <w:rPr>
          <w:rFonts w:asciiTheme="minorHAnsi" w:hAnsiTheme="minorHAnsi" w:cstheme="minorHAnsi"/>
          <w:sz w:val="22"/>
        </w:rPr>
        <w:t xml:space="preserve">, </w:t>
      </w:r>
      <w:r w:rsidR="00200E8F" w:rsidRPr="00D2099D">
        <w:rPr>
          <w:rFonts w:asciiTheme="minorHAnsi" w:hAnsiTheme="minorHAnsi" w:cstheme="minorHAnsi"/>
          <w:sz w:val="22"/>
        </w:rPr>
        <w:t xml:space="preserve">Household </w:t>
      </w:r>
      <w:r w:rsidRPr="00D2099D">
        <w:rPr>
          <w:rFonts w:asciiTheme="minorHAnsi" w:hAnsiTheme="minorHAnsi" w:cstheme="minorHAnsi"/>
          <w:sz w:val="22"/>
        </w:rPr>
        <w:t>Financia</w:t>
      </w:r>
      <w:r w:rsidR="00200E8F" w:rsidRPr="00D2099D">
        <w:rPr>
          <w:rFonts w:asciiTheme="minorHAnsi" w:hAnsiTheme="minorHAnsi" w:cstheme="minorHAnsi"/>
          <w:sz w:val="22"/>
        </w:rPr>
        <w:t>l Skills</w:t>
      </w:r>
      <w:r w:rsidRPr="00D2099D">
        <w:rPr>
          <w:rFonts w:asciiTheme="minorHAnsi" w:hAnsiTheme="minorHAnsi" w:cstheme="minorHAnsi"/>
          <w:sz w:val="22"/>
        </w:rPr>
        <w:t>, Reconciliation Education; and</w:t>
      </w:r>
    </w:p>
    <w:p w14:paraId="75B4BF2E" w14:textId="77777777" w:rsidR="00566F4F" w:rsidRPr="00D2099D" w:rsidRDefault="00566F4F" w:rsidP="00566F4F">
      <w:pPr>
        <w:pStyle w:val="ListParagraph"/>
        <w:numPr>
          <w:ilvl w:val="0"/>
          <w:numId w:val="14"/>
        </w:num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2"/>
        </w:rPr>
      </w:pPr>
      <w:r w:rsidRPr="00D2099D">
        <w:rPr>
          <w:rFonts w:asciiTheme="minorHAnsi" w:hAnsiTheme="minorHAnsi" w:cstheme="minorHAnsi"/>
          <w:sz w:val="22"/>
        </w:rPr>
        <w:t xml:space="preserve">Promote </w:t>
      </w:r>
      <w:r w:rsidRPr="00D2099D">
        <w:rPr>
          <w:rFonts w:asciiTheme="minorHAnsi" w:hAnsiTheme="minorHAnsi" w:cstheme="minorHAnsi"/>
          <w:b/>
          <w:bCs/>
          <w:sz w:val="22"/>
        </w:rPr>
        <w:t>Reconciliation</w:t>
      </w:r>
      <w:r w:rsidRPr="00D2099D">
        <w:rPr>
          <w:rFonts w:asciiTheme="minorHAnsi" w:hAnsiTheme="minorHAnsi" w:cstheme="minorHAnsi"/>
          <w:sz w:val="22"/>
        </w:rPr>
        <w:t xml:space="preserve"> rather than Mediation or Divorce, fund Divorce Education, require Full and Fair Disclosure of Consequences of Divorce, establish a Waiting Period, and remove unilateral no-fault divorce.</w:t>
      </w:r>
    </w:p>
    <w:p w14:paraId="32172B97" w14:textId="77777777" w:rsidR="00566F4F" w:rsidRPr="00D2099D" w:rsidRDefault="00566F4F" w:rsidP="00566F4F">
      <w:pPr>
        <w:spacing w:after="0" w:line="240" w:lineRule="auto"/>
        <w:jc w:val="both"/>
        <w:rPr>
          <w:rFonts w:cstheme="minorHAnsi"/>
          <w:b/>
          <w:bCs/>
        </w:rPr>
      </w:pPr>
    </w:p>
    <w:p w14:paraId="3DF01EA4" w14:textId="77777777" w:rsidR="00566F4F" w:rsidRPr="00D2099D" w:rsidRDefault="00566F4F" w:rsidP="00566F4F">
      <w:pPr>
        <w:spacing w:after="0" w:line="240" w:lineRule="auto"/>
        <w:jc w:val="both"/>
        <w:rPr>
          <w:rFonts w:cstheme="minorHAnsi"/>
        </w:rPr>
      </w:pPr>
      <w:r w:rsidRPr="00D2099D">
        <w:rPr>
          <w:rFonts w:cstheme="minorHAnsi"/>
          <w:b/>
          <w:bCs/>
        </w:rPr>
        <w:t>Therefore</w:t>
      </w:r>
      <w:r w:rsidRPr="00D2099D">
        <w:rPr>
          <w:rFonts w:cstheme="minorHAnsi"/>
        </w:rPr>
        <w:t>, the RPT should adopt the following Plank(s):</w:t>
      </w:r>
    </w:p>
    <w:p w14:paraId="3FD44ACD" w14:textId="77777777" w:rsidR="00566F4F" w:rsidRPr="00D2099D" w:rsidRDefault="00566F4F" w:rsidP="00566F4F">
      <w:pPr>
        <w:spacing w:after="0" w:line="240" w:lineRule="auto"/>
        <w:jc w:val="both"/>
        <w:rPr>
          <w:rFonts w:cstheme="minorHAnsi"/>
        </w:rPr>
      </w:pPr>
    </w:p>
    <w:p w14:paraId="4E46706A" w14:textId="77777777" w:rsidR="00566F4F" w:rsidRPr="00D2099D" w:rsidRDefault="00566F4F" w:rsidP="00566F4F">
      <w:pPr>
        <w:spacing w:after="0" w:line="240" w:lineRule="auto"/>
        <w:jc w:val="both"/>
        <w:rPr>
          <w:rFonts w:cstheme="minorHAnsi"/>
        </w:rPr>
      </w:pPr>
      <w:r w:rsidRPr="00D2099D">
        <w:rPr>
          <w:rFonts w:cstheme="minorHAnsi"/>
          <w:b/>
          <w:bCs/>
        </w:rPr>
        <w:t xml:space="preserve">Plank xxx.  Healthy Family Formation.  </w:t>
      </w:r>
      <w:r w:rsidRPr="00D2099D">
        <w:rPr>
          <w:rFonts w:cstheme="minorHAnsi"/>
        </w:rPr>
        <w:t>Texas should support premarital education to strengthen marriages and give a discount on marriage licenses for couples that complete premarital education.  Texas should restore the “Healthy Marriage Development Program” that was defunded in 2011.  Federal funding, including Title V and TANF funds, should not violate Texas laws which includes prohibiting abortion providers or affiliates. Title V and TANF Federal funding should be used for risk avoidance education, premarital education, Fatherhood programs, reconciliation education, and divorce education.</w:t>
      </w:r>
    </w:p>
    <w:p w14:paraId="7F537975" w14:textId="77777777" w:rsidR="00566F4F" w:rsidRPr="00D2099D" w:rsidRDefault="00566F4F" w:rsidP="00566F4F">
      <w:pPr>
        <w:rPr>
          <w:rFonts w:cstheme="minorHAnsi"/>
          <w:b/>
          <w:bCs/>
        </w:rPr>
      </w:pPr>
    </w:p>
    <w:p w14:paraId="28E809ED" w14:textId="0FBDB657" w:rsidR="00E24938" w:rsidRPr="00D2099D" w:rsidRDefault="00E24938" w:rsidP="00386CC9">
      <w:pPr>
        <w:spacing w:after="0" w:line="240" w:lineRule="auto"/>
        <w:jc w:val="both"/>
        <w:rPr>
          <w:rFonts w:cstheme="minorHAnsi"/>
        </w:rPr>
      </w:pPr>
    </w:p>
    <w:p w14:paraId="7C08E2DF" w14:textId="7BF478D9" w:rsidR="00566F4F" w:rsidRPr="00D2099D" w:rsidRDefault="00566F4F">
      <w:pPr>
        <w:rPr>
          <w:rFonts w:cstheme="minorHAnsi"/>
        </w:rPr>
      </w:pPr>
      <w:r w:rsidRPr="00D2099D">
        <w:rPr>
          <w:rFonts w:cstheme="minorHAnsi"/>
        </w:rPr>
        <w:br w:type="page"/>
      </w:r>
    </w:p>
    <w:p w14:paraId="1B487821" w14:textId="37709FC4" w:rsidR="00C04D78" w:rsidRPr="00496091" w:rsidRDefault="00496091" w:rsidP="00C04D78">
      <w:pPr>
        <w:spacing w:after="0" w:line="240" w:lineRule="auto"/>
        <w:jc w:val="both"/>
        <w:rPr>
          <w:rFonts w:cstheme="minorHAnsi"/>
          <w:b/>
          <w:bCs/>
          <w:sz w:val="24"/>
          <w:szCs w:val="24"/>
        </w:rPr>
      </w:pPr>
      <w:r w:rsidRPr="00496091">
        <w:rPr>
          <w:rFonts w:cstheme="minorHAnsi"/>
          <w:b/>
          <w:bCs/>
          <w:sz w:val="24"/>
          <w:szCs w:val="24"/>
        </w:rPr>
        <w:lastRenderedPageBreak/>
        <w:t>Resolution to Sever Ties with Anti-Parent Organizations</w:t>
      </w:r>
    </w:p>
    <w:p w14:paraId="5BC53783" w14:textId="77777777" w:rsidR="00496091" w:rsidRPr="00C04D78" w:rsidRDefault="00496091" w:rsidP="00C04D78">
      <w:pPr>
        <w:spacing w:after="0" w:line="240" w:lineRule="auto"/>
        <w:jc w:val="both"/>
        <w:rPr>
          <w:rFonts w:cstheme="minorHAnsi"/>
        </w:rPr>
      </w:pPr>
    </w:p>
    <w:p w14:paraId="616F0D4F" w14:textId="5EB68E05" w:rsidR="00B644E1" w:rsidRDefault="00B644E1" w:rsidP="00B644E1">
      <w:pPr>
        <w:spacing w:after="0" w:line="240" w:lineRule="auto"/>
        <w:jc w:val="both"/>
        <w:rPr>
          <w:rFonts w:cstheme="minorHAnsi"/>
        </w:rPr>
      </w:pPr>
      <w:r w:rsidRPr="00C625F4">
        <w:rPr>
          <w:rFonts w:cstheme="minorHAnsi"/>
          <w:b/>
          <w:bCs/>
        </w:rPr>
        <w:t>WHEREAS</w:t>
      </w:r>
      <w:r>
        <w:rPr>
          <w:rFonts w:cstheme="minorHAnsi"/>
        </w:rPr>
        <w:t xml:space="preserve">, </w:t>
      </w:r>
      <w:r w:rsidRPr="00C04D78">
        <w:rPr>
          <w:rFonts w:cstheme="minorHAnsi"/>
        </w:rPr>
        <w:t xml:space="preserve">Texas Association of School Boards </w:t>
      </w:r>
      <w:r>
        <w:rPr>
          <w:rFonts w:cstheme="minorHAnsi"/>
        </w:rPr>
        <w:t>(TASB), Texas Association of School Administrators (TASA),</w:t>
      </w:r>
      <w:r w:rsidRPr="00C625F4">
        <w:t xml:space="preserve"> </w:t>
      </w:r>
      <w:r w:rsidRPr="00C625F4">
        <w:rPr>
          <w:rFonts w:cstheme="minorHAnsi"/>
        </w:rPr>
        <w:t>Texas Association of Community Schools</w:t>
      </w:r>
      <w:r>
        <w:rPr>
          <w:rFonts w:cstheme="minorHAnsi"/>
        </w:rPr>
        <w:t xml:space="preserve"> (TACS) consistently lobby at the Texas Capitol against bills for parental rights and transparency including but not limited to 87R SB 442, 87R SB 347, and 87R SB 1083.</w:t>
      </w:r>
    </w:p>
    <w:p w14:paraId="7C5E70F4" w14:textId="77777777" w:rsidR="00B644E1" w:rsidRPr="00C04D78" w:rsidRDefault="00B644E1" w:rsidP="00B644E1">
      <w:pPr>
        <w:spacing w:after="0" w:line="240" w:lineRule="auto"/>
        <w:jc w:val="both"/>
        <w:rPr>
          <w:rFonts w:cstheme="minorHAnsi"/>
        </w:rPr>
      </w:pPr>
    </w:p>
    <w:p w14:paraId="0C5A2F56" w14:textId="1C7874B9" w:rsidR="00C04D78" w:rsidRPr="00C04D78" w:rsidRDefault="00C04D78" w:rsidP="00C04D78">
      <w:pPr>
        <w:spacing w:after="0" w:line="240" w:lineRule="auto"/>
        <w:jc w:val="both"/>
        <w:rPr>
          <w:rFonts w:cstheme="minorHAnsi"/>
        </w:rPr>
      </w:pPr>
      <w:r w:rsidRPr="00C04D78">
        <w:rPr>
          <w:rFonts w:cstheme="minorHAnsi"/>
          <w:b/>
          <w:bCs/>
        </w:rPr>
        <w:t>WHEREAS</w:t>
      </w:r>
      <w:r w:rsidRPr="00C04D78">
        <w:rPr>
          <w:rFonts w:cstheme="minorHAnsi"/>
        </w:rPr>
        <w:t>, the National School Boards Association (NSBA) has made statements equating parents’ public actions and comments opposing the teaching of Critical Race Theory (CRT) in our public schools with “domestic terrorism and hate crimes” in a letter to President Biden; and</w:t>
      </w:r>
    </w:p>
    <w:p w14:paraId="7AD6BE05" w14:textId="77777777" w:rsidR="00C04D78" w:rsidRPr="00C04D78" w:rsidRDefault="00C04D78" w:rsidP="00C04D78">
      <w:pPr>
        <w:spacing w:after="0" w:line="240" w:lineRule="auto"/>
        <w:jc w:val="both"/>
        <w:rPr>
          <w:rFonts w:cstheme="minorHAnsi"/>
        </w:rPr>
      </w:pPr>
    </w:p>
    <w:p w14:paraId="1B44C679" w14:textId="77777777" w:rsidR="00C04D78" w:rsidRPr="00C04D78" w:rsidRDefault="00C04D78" w:rsidP="00C04D78">
      <w:pPr>
        <w:spacing w:after="0" w:line="240" w:lineRule="auto"/>
        <w:jc w:val="both"/>
        <w:rPr>
          <w:rFonts w:cstheme="minorHAnsi"/>
        </w:rPr>
      </w:pPr>
      <w:r w:rsidRPr="00C04D78">
        <w:rPr>
          <w:rFonts w:cstheme="minorHAnsi"/>
          <w:b/>
          <w:bCs/>
        </w:rPr>
        <w:t>WHEREAS</w:t>
      </w:r>
      <w:r w:rsidRPr="00C04D78">
        <w:rPr>
          <w:rFonts w:cstheme="minorHAnsi"/>
        </w:rPr>
        <w:t>, this letter, which NSBA has since retracted, spurred the state school board associations of Louisiana, Missouri, Ohio, Pennsylvania, and Tennessee to terminate their affiliation with NSBA; and</w:t>
      </w:r>
    </w:p>
    <w:p w14:paraId="387EBECA" w14:textId="77777777" w:rsidR="00C04D78" w:rsidRPr="00C04D78" w:rsidRDefault="00C04D78" w:rsidP="00C04D78">
      <w:pPr>
        <w:spacing w:after="0" w:line="240" w:lineRule="auto"/>
        <w:jc w:val="both"/>
        <w:rPr>
          <w:rFonts w:cstheme="minorHAnsi"/>
        </w:rPr>
      </w:pPr>
    </w:p>
    <w:p w14:paraId="716A1303" w14:textId="77777777" w:rsidR="00C04D78" w:rsidRPr="00C04D78" w:rsidRDefault="00C04D78" w:rsidP="00C04D78">
      <w:pPr>
        <w:spacing w:after="0" w:line="240" w:lineRule="auto"/>
        <w:jc w:val="both"/>
        <w:rPr>
          <w:rFonts w:cstheme="minorHAnsi"/>
        </w:rPr>
      </w:pPr>
      <w:r w:rsidRPr="00C04D78">
        <w:rPr>
          <w:rFonts w:cstheme="minorHAnsi"/>
          <w:b/>
          <w:bCs/>
        </w:rPr>
        <w:t>WHEREAS</w:t>
      </w:r>
      <w:r w:rsidRPr="00C04D78">
        <w:rPr>
          <w:rFonts w:cstheme="minorHAnsi"/>
        </w:rPr>
        <w:t>, the Texas Association of School Boards (TASB) admitted in a letter that the NSBA letter to President Biden “missed the mark” but only committed to working more diligently with NSBA; and</w:t>
      </w:r>
    </w:p>
    <w:p w14:paraId="0D684CCF" w14:textId="77777777" w:rsidR="00C04D78" w:rsidRPr="00C04D78" w:rsidRDefault="00C04D78" w:rsidP="00C04D78">
      <w:pPr>
        <w:spacing w:after="0" w:line="240" w:lineRule="auto"/>
        <w:jc w:val="both"/>
        <w:rPr>
          <w:rFonts w:cstheme="minorHAnsi"/>
        </w:rPr>
      </w:pPr>
    </w:p>
    <w:p w14:paraId="75575845" w14:textId="5AF0C94F" w:rsidR="00C04D78" w:rsidRDefault="00C04D78" w:rsidP="00C04D78">
      <w:pPr>
        <w:spacing w:after="0" w:line="240" w:lineRule="auto"/>
        <w:jc w:val="both"/>
        <w:rPr>
          <w:rFonts w:cstheme="minorHAnsi"/>
        </w:rPr>
      </w:pPr>
      <w:r w:rsidRPr="00C04D78">
        <w:rPr>
          <w:rFonts w:cstheme="minorHAnsi"/>
          <w:b/>
          <w:bCs/>
        </w:rPr>
        <w:t>WHEREAS</w:t>
      </w:r>
      <w:r w:rsidRPr="00C04D78">
        <w:rPr>
          <w:rFonts w:cstheme="minorHAnsi"/>
        </w:rPr>
        <w:t xml:space="preserve">, organizations like TASB, which has allowed the erosion of Texans’ parental authority, should not take direction from NSBA; </w:t>
      </w:r>
    </w:p>
    <w:p w14:paraId="13A161F1" w14:textId="6267CC64" w:rsidR="00C04D78" w:rsidRDefault="00C04D78" w:rsidP="00C04D78">
      <w:pPr>
        <w:spacing w:after="0" w:line="240" w:lineRule="auto"/>
        <w:jc w:val="both"/>
        <w:rPr>
          <w:rFonts w:cstheme="minorHAnsi"/>
        </w:rPr>
      </w:pPr>
    </w:p>
    <w:p w14:paraId="4318F95C" w14:textId="0CAD18A1" w:rsidR="00C04D78" w:rsidRPr="00C04D78" w:rsidRDefault="00C04D78" w:rsidP="00C04D78">
      <w:pPr>
        <w:spacing w:after="0" w:line="240" w:lineRule="auto"/>
        <w:jc w:val="both"/>
        <w:rPr>
          <w:rFonts w:cstheme="minorHAnsi"/>
        </w:rPr>
      </w:pPr>
      <w:r w:rsidRPr="00C04D78">
        <w:rPr>
          <w:rFonts w:cstheme="minorHAnsi"/>
          <w:b/>
          <w:bCs/>
        </w:rPr>
        <w:t>WHEREAS</w:t>
      </w:r>
      <w:r>
        <w:rPr>
          <w:rFonts w:cstheme="minorHAnsi"/>
        </w:rPr>
        <w:t xml:space="preserve">, </w:t>
      </w:r>
      <w:r w:rsidRPr="00C04D78">
        <w:rPr>
          <w:rFonts w:cstheme="minorHAnsi"/>
        </w:rPr>
        <w:t>the SREC during their 4th Quarter 2021 meeting, held December 4th 2021</w:t>
      </w:r>
      <w:r>
        <w:rPr>
          <w:rFonts w:cstheme="minorHAnsi"/>
        </w:rPr>
        <w:t>, adopted a Resolution on Texas Association of School Boards (</w:t>
      </w:r>
      <w:hyperlink r:id="rId12" w:history="1">
        <w:r w:rsidRPr="004E1B8D">
          <w:rPr>
            <w:rStyle w:val="Hyperlink"/>
            <w:rFonts w:cstheme="minorHAnsi"/>
          </w:rPr>
          <w:t>https://texasgop.org/tasb-resolution/</w:t>
        </w:r>
      </w:hyperlink>
      <w:r>
        <w:rPr>
          <w:rFonts w:cstheme="minorHAnsi"/>
        </w:rPr>
        <w:t xml:space="preserve">); </w:t>
      </w:r>
    </w:p>
    <w:p w14:paraId="35A0C931" w14:textId="77777777" w:rsidR="006C7BC5" w:rsidRDefault="006C7BC5" w:rsidP="00C04D78">
      <w:pPr>
        <w:spacing w:after="0" w:line="240" w:lineRule="auto"/>
        <w:jc w:val="both"/>
        <w:rPr>
          <w:rFonts w:cstheme="minorHAnsi"/>
        </w:rPr>
      </w:pPr>
    </w:p>
    <w:p w14:paraId="0166FFF5" w14:textId="77777777" w:rsidR="00C04D78" w:rsidRDefault="00C04D78" w:rsidP="00C04D78">
      <w:pPr>
        <w:spacing w:after="0" w:line="240" w:lineRule="auto"/>
        <w:jc w:val="both"/>
        <w:rPr>
          <w:rFonts w:cstheme="minorHAnsi"/>
        </w:rPr>
      </w:pPr>
      <w:r w:rsidRPr="00C04D78">
        <w:rPr>
          <w:rFonts w:cstheme="minorHAnsi"/>
          <w:b/>
          <w:bCs/>
        </w:rPr>
        <w:t>THEREFORE</w:t>
      </w:r>
      <w:r w:rsidRPr="00C04D78">
        <w:rPr>
          <w:rFonts w:cstheme="minorHAnsi"/>
        </w:rPr>
        <w:t xml:space="preserve">, BE IT RESOLVED that the Republican Party of Texas </w:t>
      </w:r>
      <w:r>
        <w:rPr>
          <w:rFonts w:cstheme="minorHAnsi"/>
        </w:rPr>
        <w:t>should adopt a platform plank:</w:t>
      </w:r>
    </w:p>
    <w:p w14:paraId="34049AFB" w14:textId="77777777" w:rsidR="00C04D78" w:rsidRDefault="00C04D78" w:rsidP="00C04D78">
      <w:pPr>
        <w:spacing w:after="0" w:line="240" w:lineRule="auto"/>
        <w:jc w:val="both"/>
        <w:rPr>
          <w:rFonts w:cstheme="minorHAnsi"/>
        </w:rPr>
      </w:pPr>
    </w:p>
    <w:p w14:paraId="4E87406E" w14:textId="7B011514" w:rsidR="00C04D78" w:rsidRPr="00C04D78" w:rsidRDefault="00C04D78" w:rsidP="00C04D78">
      <w:pPr>
        <w:spacing w:after="0" w:line="240" w:lineRule="auto"/>
        <w:jc w:val="both"/>
        <w:rPr>
          <w:rFonts w:cstheme="minorHAnsi"/>
        </w:rPr>
      </w:pPr>
      <w:r>
        <w:rPr>
          <w:rFonts w:cstheme="minorHAnsi"/>
        </w:rPr>
        <w:t xml:space="preserve">Plank #xxx. </w:t>
      </w:r>
      <w:r w:rsidR="00496091">
        <w:rPr>
          <w:rFonts w:cstheme="minorHAnsi"/>
        </w:rPr>
        <w:t>Sever Ties with Anti-Parent Organizations.</w:t>
      </w:r>
      <w:r>
        <w:rPr>
          <w:rFonts w:cstheme="minorHAnsi"/>
        </w:rPr>
        <w:t xml:space="preserve"> L</w:t>
      </w:r>
      <w:r w:rsidRPr="00C04D78">
        <w:rPr>
          <w:rFonts w:cstheme="minorHAnsi"/>
        </w:rPr>
        <w:t xml:space="preserve">ocal Independent School Districts (ISDs) should sever their ties with </w:t>
      </w:r>
      <w:r w:rsidR="00175562">
        <w:rPr>
          <w:rFonts w:cstheme="minorHAnsi"/>
        </w:rPr>
        <w:t xml:space="preserve">organizations such as </w:t>
      </w:r>
      <w:r w:rsidR="00B644E1" w:rsidRPr="00C04D78">
        <w:rPr>
          <w:rFonts w:cstheme="minorHAnsi"/>
        </w:rPr>
        <w:t>Texas Association of School Boards (TASB)</w:t>
      </w:r>
      <w:r w:rsidR="00B644E1">
        <w:rPr>
          <w:rFonts w:cstheme="minorHAnsi"/>
        </w:rPr>
        <w:t>, Texas Association of School Administrators (TASA),</w:t>
      </w:r>
      <w:r w:rsidR="00B644E1" w:rsidRPr="00C625F4">
        <w:t xml:space="preserve"> </w:t>
      </w:r>
      <w:r w:rsidR="00B644E1" w:rsidRPr="00C625F4">
        <w:rPr>
          <w:rFonts w:cstheme="minorHAnsi"/>
        </w:rPr>
        <w:t>Texas Association of Community Schools</w:t>
      </w:r>
      <w:r w:rsidR="00B644E1">
        <w:rPr>
          <w:rFonts w:cstheme="minorHAnsi"/>
        </w:rPr>
        <w:t xml:space="preserve"> (TACS) </w:t>
      </w:r>
      <w:r w:rsidRPr="00C04D78">
        <w:rPr>
          <w:rFonts w:cstheme="minorHAnsi"/>
        </w:rPr>
        <w:t>in order to protect Texas children and the voices of parents</w:t>
      </w:r>
      <w:r>
        <w:rPr>
          <w:rFonts w:cstheme="minorHAnsi"/>
        </w:rPr>
        <w:t>.  T</w:t>
      </w:r>
      <w:r w:rsidRPr="00C04D78">
        <w:rPr>
          <w:rFonts w:cstheme="minorHAnsi"/>
        </w:rPr>
        <w:t>he Republican Party of Texas opposes tax dollars being sent by local ISDs to TASB and NSBA, which both have promoted Critical Race Theory and have opposed Parental Rights; and</w:t>
      </w:r>
    </w:p>
    <w:p w14:paraId="35BF9115" w14:textId="77777777" w:rsidR="00C04D78" w:rsidRPr="00C04D78" w:rsidRDefault="00C04D78" w:rsidP="00C04D78">
      <w:pPr>
        <w:spacing w:after="0" w:line="240" w:lineRule="auto"/>
        <w:jc w:val="both"/>
        <w:rPr>
          <w:rFonts w:cstheme="minorHAnsi"/>
        </w:rPr>
      </w:pPr>
    </w:p>
    <w:p w14:paraId="6CCD1623" w14:textId="7815D4C2" w:rsidR="00566F4F" w:rsidRDefault="00C04D78" w:rsidP="006C7BC5">
      <w:pPr>
        <w:spacing w:line="240" w:lineRule="auto"/>
        <w:jc w:val="both"/>
        <w:rPr>
          <w:rFonts w:cstheme="minorHAnsi"/>
        </w:rPr>
      </w:pPr>
      <w:r w:rsidRPr="00C04D78">
        <w:rPr>
          <w:rFonts w:cstheme="minorHAnsi"/>
          <w:b/>
          <w:bCs/>
        </w:rPr>
        <w:t>THEREFORE</w:t>
      </w:r>
      <w:r w:rsidRPr="00C04D78">
        <w:rPr>
          <w:rFonts w:cstheme="minorHAnsi"/>
        </w:rPr>
        <w:t>,</w:t>
      </w:r>
      <w:r w:rsidRPr="00822904">
        <w:rPr>
          <w:rFonts w:cstheme="minorHAnsi"/>
        </w:rPr>
        <w:t xml:space="preserve"> LET IT BE RESOLVED, that a copy of this resolution be sent to the ____________________ County/Senate District #_____ Convention Resolutions Committee from Precinct #____ with the recommendation that it be passed and sent to the State Convention Platform Committee of the Republican Party of Texas.</w:t>
      </w:r>
    </w:p>
    <w:p w14:paraId="78900D16" w14:textId="4952F383" w:rsidR="00A73C76" w:rsidRDefault="00A73C76">
      <w:pPr>
        <w:rPr>
          <w:rFonts w:cstheme="minorHAnsi"/>
        </w:rPr>
      </w:pPr>
      <w:r>
        <w:rPr>
          <w:rFonts w:cstheme="minorHAnsi"/>
        </w:rPr>
        <w:br w:type="page"/>
      </w:r>
    </w:p>
    <w:p w14:paraId="6440CCCE" w14:textId="77777777" w:rsidR="00A73C76" w:rsidRPr="00A832B2" w:rsidRDefault="00A73C76" w:rsidP="00A73C76">
      <w:pPr>
        <w:spacing w:after="0" w:line="240" w:lineRule="auto"/>
        <w:jc w:val="both"/>
        <w:rPr>
          <w:b/>
          <w:bCs/>
          <w:sz w:val="24"/>
          <w:szCs w:val="24"/>
        </w:rPr>
      </w:pPr>
      <w:r w:rsidRPr="00A832B2">
        <w:rPr>
          <w:b/>
          <w:bCs/>
          <w:sz w:val="24"/>
          <w:szCs w:val="24"/>
        </w:rPr>
        <w:lastRenderedPageBreak/>
        <w:t xml:space="preserve">Resolution to </w:t>
      </w:r>
      <w:r>
        <w:rPr>
          <w:b/>
          <w:bCs/>
          <w:sz w:val="24"/>
          <w:szCs w:val="24"/>
        </w:rPr>
        <w:t>P</w:t>
      </w:r>
      <w:r w:rsidRPr="00A832B2">
        <w:rPr>
          <w:b/>
          <w:bCs/>
          <w:sz w:val="24"/>
          <w:szCs w:val="24"/>
        </w:rPr>
        <w:t>rotect the Fundamental Rights of Parents in Education</w:t>
      </w:r>
    </w:p>
    <w:p w14:paraId="24FDDF9E" w14:textId="77777777" w:rsidR="00A73C76" w:rsidRPr="00A73C76" w:rsidRDefault="00A73C76" w:rsidP="00A73C76">
      <w:pPr>
        <w:spacing w:after="0" w:line="240" w:lineRule="auto"/>
        <w:jc w:val="both"/>
        <w:rPr>
          <w:b/>
          <w:bCs/>
          <w:sz w:val="20"/>
          <w:szCs w:val="20"/>
        </w:rPr>
      </w:pPr>
    </w:p>
    <w:p w14:paraId="3A786FA3" w14:textId="77777777" w:rsidR="00A73C76" w:rsidRPr="00A73C76" w:rsidRDefault="00A73C76" w:rsidP="00A73C76">
      <w:pPr>
        <w:spacing w:after="0" w:line="240" w:lineRule="auto"/>
        <w:jc w:val="both"/>
        <w:rPr>
          <w:sz w:val="20"/>
          <w:szCs w:val="20"/>
        </w:rPr>
      </w:pPr>
      <w:r w:rsidRPr="00A73C76">
        <w:rPr>
          <w:b/>
          <w:bCs/>
          <w:sz w:val="20"/>
          <w:szCs w:val="20"/>
        </w:rPr>
        <w:t>WHEREAS</w:t>
      </w:r>
      <w:r w:rsidRPr="00A73C76">
        <w:rPr>
          <w:sz w:val="20"/>
          <w:szCs w:val="20"/>
        </w:rPr>
        <w:t>, Parents have the fundamental God-given, inalienable right to direct the education and upbringing of their children, which has been upheld by the U.S. Supreme Court and affirmed in a Texas Attorney General opinion and the right of parents to direct their children’s moral and religious training has been specified in Texas Family Code 151;</w:t>
      </w:r>
    </w:p>
    <w:p w14:paraId="395FA5BE" w14:textId="77777777" w:rsidR="00A73C76" w:rsidRPr="00A73C76" w:rsidRDefault="00A73C76" w:rsidP="00A73C76">
      <w:pPr>
        <w:spacing w:after="0" w:line="240" w:lineRule="auto"/>
        <w:jc w:val="both"/>
        <w:rPr>
          <w:sz w:val="20"/>
          <w:szCs w:val="20"/>
        </w:rPr>
      </w:pPr>
    </w:p>
    <w:p w14:paraId="25664896" w14:textId="77777777" w:rsidR="00A73C76" w:rsidRPr="00A73C76" w:rsidRDefault="00A73C76" w:rsidP="00A73C76">
      <w:pPr>
        <w:spacing w:after="0" w:line="240" w:lineRule="auto"/>
        <w:jc w:val="both"/>
        <w:rPr>
          <w:sz w:val="20"/>
          <w:szCs w:val="20"/>
        </w:rPr>
      </w:pPr>
      <w:r w:rsidRPr="00A73C76">
        <w:rPr>
          <w:b/>
          <w:bCs/>
          <w:sz w:val="20"/>
          <w:szCs w:val="20"/>
        </w:rPr>
        <w:t>WHEREAS,</w:t>
      </w:r>
      <w:r w:rsidRPr="00A73C76">
        <w:rPr>
          <w:sz w:val="20"/>
          <w:szCs w:val="20"/>
        </w:rPr>
        <w:t xml:space="preserve"> Parents are the primary educators and disciplinarians of their children, to which all other entities are inferior;</w:t>
      </w:r>
    </w:p>
    <w:p w14:paraId="5FFB5ECF" w14:textId="77777777" w:rsidR="00A73C76" w:rsidRPr="00A73C76" w:rsidRDefault="00A73C76" w:rsidP="00A73C76">
      <w:pPr>
        <w:spacing w:after="0" w:line="240" w:lineRule="auto"/>
        <w:jc w:val="both"/>
        <w:rPr>
          <w:sz w:val="20"/>
          <w:szCs w:val="20"/>
        </w:rPr>
      </w:pPr>
    </w:p>
    <w:p w14:paraId="49710D81" w14:textId="77777777" w:rsidR="00A73C76" w:rsidRPr="00A73C76" w:rsidRDefault="00A73C76" w:rsidP="00A73C76">
      <w:pPr>
        <w:spacing w:after="0" w:line="240" w:lineRule="auto"/>
        <w:jc w:val="both"/>
        <w:rPr>
          <w:sz w:val="20"/>
          <w:szCs w:val="20"/>
        </w:rPr>
      </w:pPr>
      <w:r w:rsidRPr="00A73C76">
        <w:rPr>
          <w:b/>
          <w:bCs/>
          <w:sz w:val="20"/>
          <w:szCs w:val="20"/>
        </w:rPr>
        <w:t>WHEREAS,</w:t>
      </w:r>
      <w:r w:rsidRPr="00A73C76">
        <w:rPr>
          <w:sz w:val="20"/>
          <w:szCs w:val="20"/>
        </w:rPr>
        <w:t xml:space="preserve"> Parents are responsible for the health of their children, including but not limited to their child’s physical, social, emotional, spiritual, and mental wellbeing;</w:t>
      </w:r>
    </w:p>
    <w:p w14:paraId="111FF3B2" w14:textId="77777777" w:rsidR="00A73C76" w:rsidRPr="00A73C76" w:rsidRDefault="00A73C76" w:rsidP="00A73C76">
      <w:pPr>
        <w:spacing w:after="0" w:line="240" w:lineRule="auto"/>
        <w:jc w:val="both"/>
        <w:rPr>
          <w:sz w:val="20"/>
          <w:szCs w:val="20"/>
        </w:rPr>
      </w:pPr>
    </w:p>
    <w:p w14:paraId="11D4A160" w14:textId="77777777" w:rsidR="00A73C76" w:rsidRPr="00A73C76" w:rsidRDefault="00A73C76" w:rsidP="00A73C76">
      <w:pPr>
        <w:spacing w:after="0" w:line="240" w:lineRule="auto"/>
        <w:jc w:val="both"/>
        <w:rPr>
          <w:sz w:val="20"/>
          <w:szCs w:val="20"/>
        </w:rPr>
      </w:pPr>
      <w:r w:rsidRPr="00A73C76">
        <w:rPr>
          <w:b/>
          <w:bCs/>
          <w:sz w:val="20"/>
          <w:szCs w:val="20"/>
        </w:rPr>
        <w:t>WHEREAS,</w:t>
      </w:r>
      <w:r w:rsidRPr="00A73C76">
        <w:rPr>
          <w:sz w:val="20"/>
          <w:szCs w:val="20"/>
        </w:rPr>
        <w:t xml:space="preserve"> the fundamental rights of parents are being usurped by Texas school districts and their personnel  </w:t>
      </w:r>
    </w:p>
    <w:p w14:paraId="253F8BB6" w14:textId="77777777" w:rsidR="00A73C76" w:rsidRPr="00A73C76" w:rsidRDefault="00A73C76" w:rsidP="00A73C76">
      <w:pPr>
        <w:spacing w:after="0" w:line="240" w:lineRule="auto"/>
        <w:jc w:val="both"/>
        <w:rPr>
          <w:sz w:val="20"/>
          <w:szCs w:val="20"/>
        </w:rPr>
      </w:pPr>
    </w:p>
    <w:p w14:paraId="11DF8290" w14:textId="77777777" w:rsidR="00A73C76" w:rsidRPr="00A73C76" w:rsidRDefault="00A73C76" w:rsidP="00A73C76">
      <w:pPr>
        <w:spacing w:after="0" w:line="240" w:lineRule="auto"/>
        <w:jc w:val="both"/>
        <w:rPr>
          <w:sz w:val="20"/>
          <w:szCs w:val="20"/>
        </w:rPr>
      </w:pPr>
      <w:r w:rsidRPr="00A73C76">
        <w:rPr>
          <w:b/>
          <w:bCs/>
          <w:sz w:val="20"/>
          <w:szCs w:val="20"/>
        </w:rPr>
        <w:t>WHEREAS,</w:t>
      </w:r>
      <w:r w:rsidRPr="00A73C76">
        <w:rPr>
          <w:sz w:val="20"/>
          <w:szCs w:val="20"/>
        </w:rPr>
        <w:t xml:space="preserve"> the quality of academic education in Texas is continuing to decline in all areas;</w:t>
      </w:r>
    </w:p>
    <w:p w14:paraId="46A07FB1" w14:textId="77777777" w:rsidR="00A73C76" w:rsidRPr="00A73C76" w:rsidRDefault="00A73C76" w:rsidP="00A73C76">
      <w:pPr>
        <w:spacing w:after="0" w:line="240" w:lineRule="auto"/>
        <w:jc w:val="both"/>
        <w:rPr>
          <w:sz w:val="20"/>
          <w:szCs w:val="20"/>
        </w:rPr>
      </w:pPr>
    </w:p>
    <w:p w14:paraId="164F77AE" w14:textId="77777777" w:rsidR="00A73C76" w:rsidRPr="00A73C76" w:rsidRDefault="00A73C76" w:rsidP="00A73C76">
      <w:pPr>
        <w:spacing w:after="0" w:line="240" w:lineRule="auto"/>
        <w:jc w:val="both"/>
        <w:rPr>
          <w:sz w:val="20"/>
          <w:szCs w:val="20"/>
        </w:rPr>
      </w:pPr>
      <w:r w:rsidRPr="00A73C76">
        <w:rPr>
          <w:b/>
          <w:bCs/>
          <w:sz w:val="20"/>
          <w:szCs w:val="20"/>
        </w:rPr>
        <w:t>WHEREAS,</w:t>
      </w:r>
      <w:r w:rsidRPr="00A73C76">
        <w:rPr>
          <w:sz w:val="20"/>
          <w:szCs w:val="20"/>
        </w:rPr>
        <w:t xml:space="preserve"> Texas school districts have shifted the focus of a classical academic education to Social Emotional Learning (SEL), mental health evaluations, sexuality education, gender-identity ideology, indoctrination, and other social ills;</w:t>
      </w:r>
    </w:p>
    <w:p w14:paraId="01AF018A" w14:textId="77777777" w:rsidR="00A73C76" w:rsidRPr="00A73C76" w:rsidRDefault="00A73C76" w:rsidP="00A73C76">
      <w:pPr>
        <w:spacing w:after="0" w:line="240" w:lineRule="auto"/>
        <w:jc w:val="both"/>
        <w:rPr>
          <w:sz w:val="20"/>
          <w:szCs w:val="20"/>
        </w:rPr>
      </w:pPr>
    </w:p>
    <w:p w14:paraId="31DACEDF" w14:textId="77777777" w:rsidR="00A73C76" w:rsidRPr="00A73C76" w:rsidRDefault="00A73C76" w:rsidP="00A73C76">
      <w:pPr>
        <w:spacing w:after="0" w:line="240" w:lineRule="auto"/>
        <w:jc w:val="both"/>
        <w:rPr>
          <w:sz w:val="20"/>
          <w:szCs w:val="20"/>
        </w:rPr>
      </w:pPr>
      <w:r w:rsidRPr="00A73C76">
        <w:rPr>
          <w:b/>
          <w:bCs/>
          <w:sz w:val="20"/>
          <w:szCs w:val="20"/>
        </w:rPr>
        <w:t>WHEREAS,</w:t>
      </w:r>
      <w:r w:rsidRPr="00A73C76">
        <w:rPr>
          <w:sz w:val="20"/>
          <w:szCs w:val="20"/>
        </w:rPr>
        <w:t xml:space="preserve"> School district staff and curricula are encouraging students to withhold information from their parents and seek out medical treatment without parental consent;</w:t>
      </w:r>
    </w:p>
    <w:p w14:paraId="323EFC49" w14:textId="77777777" w:rsidR="00A73C76" w:rsidRPr="00A73C76" w:rsidRDefault="00A73C76" w:rsidP="00A73C76">
      <w:pPr>
        <w:spacing w:after="0" w:line="240" w:lineRule="auto"/>
        <w:jc w:val="both"/>
        <w:rPr>
          <w:sz w:val="20"/>
          <w:szCs w:val="20"/>
        </w:rPr>
      </w:pPr>
    </w:p>
    <w:p w14:paraId="35613AA3" w14:textId="77777777" w:rsidR="00A73C76" w:rsidRPr="00A73C76" w:rsidRDefault="00A73C76" w:rsidP="00A73C76">
      <w:pPr>
        <w:spacing w:after="0" w:line="240" w:lineRule="auto"/>
        <w:jc w:val="both"/>
        <w:rPr>
          <w:sz w:val="20"/>
          <w:szCs w:val="20"/>
        </w:rPr>
      </w:pPr>
      <w:r w:rsidRPr="00A73C76">
        <w:rPr>
          <w:b/>
          <w:bCs/>
          <w:sz w:val="20"/>
          <w:szCs w:val="20"/>
        </w:rPr>
        <w:t>WHEREAS,</w:t>
      </w:r>
      <w:r w:rsidRPr="00A73C76">
        <w:rPr>
          <w:sz w:val="20"/>
          <w:szCs w:val="20"/>
        </w:rPr>
        <w:t xml:space="preserve"> School districts are not providing full disclosure and/or in many cases parental access to curriculum content;</w:t>
      </w:r>
    </w:p>
    <w:p w14:paraId="6E1348F1" w14:textId="77777777" w:rsidR="00A73C76" w:rsidRPr="00A73C76" w:rsidRDefault="00A73C76" w:rsidP="00A73C76">
      <w:pPr>
        <w:spacing w:after="0" w:line="240" w:lineRule="auto"/>
        <w:jc w:val="both"/>
        <w:rPr>
          <w:sz w:val="20"/>
          <w:szCs w:val="20"/>
        </w:rPr>
      </w:pPr>
    </w:p>
    <w:p w14:paraId="74E23B8F" w14:textId="77777777" w:rsidR="00A73C76" w:rsidRPr="00A73C76" w:rsidRDefault="00A73C76" w:rsidP="00A73C76">
      <w:pPr>
        <w:spacing w:after="0" w:line="240" w:lineRule="auto"/>
        <w:jc w:val="both"/>
        <w:rPr>
          <w:sz w:val="20"/>
          <w:szCs w:val="20"/>
        </w:rPr>
      </w:pPr>
      <w:r w:rsidRPr="00A73C76">
        <w:rPr>
          <w:b/>
          <w:bCs/>
          <w:sz w:val="20"/>
          <w:szCs w:val="20"/>
        </w:rPr>
        <w:t>WHEREAS,</w:t>
      </w:r>
      <w:r w:rsidRPr="00A73C76">
        <w:rPr>
          <w:sz w:val="20"/>
          <w:szCs w:val="20"/>
        </w:rPr>
        <w:t xml:space="preserve"> School district staff are advising students to confide in another adult instead of directing students to their parents for moral, social, and spiritual decisions, and in some cases told directly not to trust parents; </w:t>
      </w:r>
    </w:p>
    <w:p w14:paraId="2613E073" w14:textId="77777777" w:rsidR="00A73C76" w:rsidRPr="00A73C76" w:rsidRDefault="00A73C76" w:rsidP="00A73C76">
      <w:pPr>
        <w:spacing w:after="0" w:line="240" w:lineRule="auto"/>
        <w:jc w:val="both"/>
        <w:rPr>
          <w:sz w:val="20"/>
          <w:szCs w:val="20"/>
        </w:rPr>
      </w:pPr>
    </w:p>
    <w:p w14:paraId="63966D39" w14:textId="77777777" w:rsidR="00A73C76" w:rsidRPr="00A73C76" w:rsidRDefault="00A73C76" w:rsidP="00A73C76">
      <w:pPr>
        <w:spacing w:after="0" w:line="240" w:lineRule="auto"/>
        <w:jc w:val="both"/>
        <w:rPr>
          <w:sz w:val="20"/>
          <w:szCs w:val="20"/>
        </w:rPr>
      </w:pPr>
      <w:r w:rsidRPr="00A73C76">
        <w:rPr>
          <w:b/>
          <w:bCs/>
          <w:sz w:val="20"/>
          <w:szCs w:val="20"/>
        </w:rPr>
        <w:t>WHEREAS,</w:t>
      </w:r>
      <w:r w:rsidRPr="00A73C76">
        <w:rPr>
          <w:sz w:val="20"/>
          <w:szCs w:val="20"/>
        </w:rPr>
        <w:t xml:space="preserve"> School district staff are allowing students to waive constitutionally protected rights without the consent of parents;</w:t>
      </w:r>
    </w:p>
    <w:p w14:paraId="1CE90E8F" w14:textId="77777777" w:rsidR="00A73C76" w:rsidRPr="00A73C76" w:rsidRDefault="00A73C76" w:rsidP="00A73C76">
      <w:pPr>
        <w:spacing w:after="0" w:line="240" w:lineRule="auto"/>
        <w:jc w:val="both"/>
        <w:rPr>
          <w:sz w:val="20"/>
          <w:szCs w:val="20"/>
        </w:rPr>
      </w:pPr>
    </w:p>
    <w:p w14:paraId="33E0382D" w14:textId="77777777" w:rsidR="00A73C76" w:rsidRPr="00A73C76" w:rsidRDefault="00A73C76" w:rsidP="00A73C76">
      <w:pPr>
        <w:spacing w:after="0" w:line="240" w:lineRule="auto"/>
        <w:jc w:val="both"/>
        <w:rPr>
          <w:sz w:val="20"/>
          <w:szCs w:val="20"/>
        </w:rPr>
      </w:pPr>
      <w:r w:rsidRPr="00A73C76">
        <w:rPr>
          <w:b/>
          <w:bCs/>
          <w:sz w:val="20"/>
          <w:szCs w:val="20"/>
        </w:rPr>
        <w:t>WHEREAS,</w:t>
      </w:r>
      <w:r w:rsidRPr="00A73C76">
        <w:rPr>
          <w:sz w:val="20"/>
          <w:szCs w:val="20"/>
        </w:rPr>
        <w:t xml:space="preserve"> School district personnel are making referrals to medical and mental health professionals without the consent of parents;</w:t>
      </w:r>
    </w:p>
    <w:p w14:paraId="3BD7E0FA" w14:textId="77777777" w:rsidR="00A73C76" w:rsidRPr="00A73C76" w:rsidRDefault="00A73C76" w:rsidP="00A73C76">
      <w:pPr>
        <w:spacing w:after="0" w:line="240" w:lineRule="auto"/>
        <w:jc w:val="both"/>
        <w:rPr>
          <w:sz w:val="20"/>
          <w:szCs w:val="20"/>
        </w:rPr>
      </w:pPr>
    </w:p>
    <w:p w14:paraId="63DEAD5C" w14:textId="77777777" w:rsidR="00A73C76" w:rsidRPr="00A73C76" w:rsidRDefault="00A73C76" w:rsidP="00A73C76">
      <w:pPr>
        <w:spacing w:after="0" w:line="240" w:lineRule="auto"/>
        <w:jc w:val="both"/>
        <w:rPr>
          <w:sz w:val="20"/>
          <w:szCs w:val="20"/>
        </w:rPr>
      </w:pPr>
      <w:r w:rsidRPr="00A73C76">
        <w:rPr>
          <w:b/>
          <w:bCs/>
          <w:sz w:val="20"/>
          <w:szCs w:val="20"/>
        </w:rPr>
        <w:t>WHEREAS,</w:t>
      </w:r>
      <w:r w:rsidRPr="00A73C76">
        <w:rPr>
          <w:sz w:val="20"/>
          <w:szCs w:val="20"/>
        </w:rPr>
        <w:t xml:space="preserve"> Federal funds are being used by school districts to fund curriculum and instruction that violate the fundamental rights of parents to direct the education, upbringing, and control of their children, and the US Constitution, Texas Constitution, or Texas Law;</w:t>
      </w:r>
    </w:p>
    <w:p w14:paraId="70AD9AC1" w14:textId="77777777" w:rsidR="00A73C76" w:rsidRPr="00A73C76" w:rsidRDefault="00A73C76" w:rsidP="00A73C76">
      <w:pPr>
        <w:spacing w:after="0" w:line="240" w:lineRule="auto"/>
        <w:jc w:val="both"/>
        <w:rPr>
          <w:sz w:val="20"/>
          <w:szCs w:val="20"/>
        </w:rPr>
      </w:pPr>
    </w:p>
    <w:p w14:paraId="4F16D360" w14:textId="77777777" w:rsidR="00A73C76" w:rsidRPr="00A73C76" w:rsidRDefault="00A73C76" w:rsidP="00A73C76">
      <w:pPr>
        <w:spacing w:after="0" w:line="240" w:lineRule="auto"/>
        <w:jc w:val="both"/>
        <w:rPr>
          <w:sz w:val="20"/>
          <w:szCs w:val="20"/>
        </w:rPr>
      </w:pPr>
      <w:r w:rsidRPr="00A73C76">
        <w:rPr>
          <w:b/>
          <w:bCs/>
          <w:sz w:val="20"/>
          <w:szCs w:val="20"/>
        </w:rPr>
        <w:t>WHEREAS,</w:t>
      </w:r>
      <w:r w:rsidRPr="00A73C76">
        <w:rPr>
          <w:sz w:val="20"/>
          <w:szCs w:val="20"/>
        </w:rPr>
        <w:t xml:space="preserve"> the grievance process available for parents through Texas school districts is inequitable, ineffective, and rigged to the point that parents rarely, if ever, prevail even if they are able to hire a lawyer, and </w:t>
      </w:r>
    </w:p>
    <w:p w14:paraId="39B7EE0E" w14:textId="77777777" w:rsidR="00A73C76" w:rsidRPr="00A73C76" w:rsidRDefault="00A73C76" w:rsidP="00A73C76">
      <w:pPr>
        <w:spacing w:after="0" w:line="240" w:lineRule="auto"/>
        <w:jc w:val="both"/>
        <w:rPr>
          <w:sz w:val="20"/>
          <w:szCs w:val="20"/>
        </w:rPr>
      </w:pPr>
    </w:p>
    <w:p w14:paraId="6034634E" w14:textId="77777777" w:rsidR="00A73C76" w:rsidRPr="00A73C76" w:rsidRDefault="00A73C76" w:rsidP="00A73C76">
      <w:pPr>
        <w:spacing w:after="0" w:line="240" w:lineRule="auto"/>
        <w:jc w:val="both"/>
        <w:rPr>
          <w:b/>
          <w:bCs/>
          <w:sz w:val="20"/>
          <w:szCs w:val="20"/>
        </w:rPr>
      </w:pPr>
      <w:r w:rsidRPr="00A73C76">
        <w:rPr>
          <w:b/>
          <w:bCs/>
          <w:sz w:val="20"/>
          <w:szCs w:val="20"/>
        </w:rPr>
        <w:t xml:space="preserve">THEREFORE, </w:t>
      </w:r>
      <w:r w:rsidRPr="00A73C76">
        <w:rPr>
          <w:sz w:val="20"/>
          <w:szCs w:val="20"/>
        </w:rPr>
        <w:t>the fundamental rights of parents need to be recognized, affirmed and protected by changes to the Texas Constitution and Texas Law.</w:t>
      </w:r>
      <w:r w:rsidRPr="00A73C76">
        <w:rPr>
          <w:b/>
          <w:bCs/>
          <w:sz w:val="20"/>
          <w:szCs w:val="20"/>
        </w:rPr>
        <w:t xml:space="preserve"> </w:t>
      </w:r>
    </w:p>
    <w:p w14:paraId="54D28778" w14:textId="77777777" w:rsidR="00A73C76" w:rsidRPr="00A73C76" w:rsidRDefault="00A73C76" w:rsidP="00A73C76">
      <w:pPr>
        <w:spacing w:after="0" w:line="240" w:lineRule="auto"/>
        <w:jc w:val="both"/>
        <w:rPr>
          <w:b/>
          <w:bCs/>
          <w:sz w:val="20"/>
          <w:szCs w:val="20"/>
        </w:rPr>
      </w:pPr>
    </w:p>
    <w:p w14:paraId="2BA3E228" w14:textId="77777777" w:rsidR="00A73C76" w:rsidRPr="00A73C76" w:rsidRDefault="00A73C76" w:rsidP="00A73C76">
      <w:pPr>
        <w:spacing w:after="0" w:line="240" w:lineRule="auto"/>
        <w:jc w:val="both"/>
        <w:rPr>
          <w:b/>
          <w:bCs/>
          <w:sz w:val="20"/>
          <w:szCs w:val="20"/>
        </w:rPr>
      </w:pPr>
      <w:r w:rsidRPr="00A73C76">
        <w:rPr>
          <w:b/>
          <w:bCs/>
          <w:sz w:val="20"/>
          <w:szCs w:val="20"/>
        </w:rPr>
        <w:t xml:space="preserve">THEREFORE, </w:t>
      </w:r>
      <w:r w:rsidRPr="00A73C76">
        <w:rPr>
          <w:sz w:val="20"/>
          <w:szCs w:val="20"/>
        </w:rPr>
        <w:t>we call upon the legislature to properly recognize and affirm the fundamental right of parents to make decisions regarding the upbringing and control of their children in all aspects, but especially in all aspects of the Texas education system.  No public service entity nor its agents, school district personnel, community partners, or district board of trustees shall infringe upon these rights.</w:t>
      </w:r>
    </w:p>
    <w:p w14:paraId="4927F105" w14:textId="77777777" w:rsidR="00A73C76" w:rsidRPr="00A73C76" w:rsidRDefault="00A73C76" w:rsidP="00A73C76">
      <w:pPr>
        <w:spacing w:after="0" w:line="240" w:lineRule="auto"/>
        <w:jc w:val="both"/>
        <w:rPr>
          <w:b/>
          <w:bCs/>
          <w:sz w:val="20"/>
          <w:szCs w:val="20"/>
        </w:rPr>
      </w:pPr>
    </w:p>
    <w:p w14:paraId="1C563A84" w14:textId="77777777" w:rsidR="00A73C76" w:rsidRPr="00A73C76" w:rsidRDefault="00A73C76" w:rsidP="00A73C76">
      <w:pPr>
        <w:spacing w:after="0" w:line="240" w:lineRule="auto"/>
        <w:jc w:val="both"/>
        <w:rPr>
          <w:b/>
          <w:bCs/>
          <w:sz w:val="20"/>
          <w:szCs w:val="20"/>
        </w:rPr>
      </w:pPr>
      <w:r w:rsidRPr="00A73C76">
        <w:rPr>
          <w:b/>
          <w:bCs/>
          <w:sz w:val="20"/>
          <w:szCs w:val="20"/>
        </w:rPr>
        <w:t xml:space="preserve">THEREFORE, </w:t>
      </w:r>
      <w:r w:rsidRPr="00A73C76">
        <w:rPr>
          <w:sz w:val="20"/>
          <w:szCs w:val="20"/>
        </w:rPr>
        <w:t>we also call upon the legislature to establish a process to administer penalties for district personnel, community partners, and district Board of Trustees that violate these fundamental parental rights.</w:t>
      </w:r>
    </w:p>
    <w:p w14:paraId="330F8A6F" w14:textId="77777777" w:rsidR="00A73C76" w:rsidRPr="00A73C76" w:rsidRDefault="00A73C76" w:rsidP="00A73C76">
      <w:pPr>
        <w:spacing w:after="0" w:line="240" w:lineRule="auto"/>
        <w:jc w:val="both"/>
        <w:rPr>
          <w:b/>
          <w:bCs/>
          <w:sz w:val="20"/>
          <w:szCs w:val="20"/>
        </w:rPr>
      </w:pPr>
    </w:p>
    <w:p w14:paraId="763E8BCE" w14:textId="77777777" w:rsidR="00A73C76" w:rsidRPr="00A73C76" w:rsidRDefault="00A73C76" w:rsidP="00A73C76">
      <w:pPr>
        <w:spacing w:after="0" w:line="240" w:lineRule="auto"/>
        <w:jc w:val="both"/>
        <w:rPr>
          <w:b/>
          <w:bCs/>
          <w:sz w:val="20"/>
          <w:szCs w:val="20"/>
        </w:rPr>
      </w:pPr>
      <w:r w:rsidRPr="00A73C76">
        <w:rPr>
          <w:b/>
          <w:bCs/>
          <w:sz w:val="20"/>
          <w:szCs w:val="20"/>
        </w:rPr>
        <w:t xml:space="preserve">THEREFORE, we propose adding a new Texas GOP education plank: </w:t>
      </w:r>
    </w:p>
    <w:p w14:paraId="5886429D" w14:textId="77777777" w:rsidR="00A73C76" w:rsidRPr="00A73C76" w:rsidRDefault="00A73C76" w:rsidP="00A73C76">
      <w:pPr>
        <w:spacing w:after="0" w:line="240" w:lineRule="auto"/>
        <w:jc w:val="both"/>
        <w:rPr>
          <w:sz w:val="20"/>
          <w:szCs w:val="20"/>
          <w:u w:val="single"/>
        </w:rPr>
      </w:pPr>
      <w:r w:rsidRPr="00A73C76">
        <w:rPr>
          <w:sz w:val="20"/>
          <w:szCs w:val="20"/>
          <w:u w:val="single"/>
        </w:rPr>
        <w:t xml:space="preserve">Plank #xxx. Parents Right in Education: Texas school districts have shifted the focus of a classical academic education to Social Emotional Learning (SEL), mental health evaluations, sexuality education, gender-identity ideology, indoctrination, and other social ills; Texas public schools shall return to assisting parents with classical academic education and leave the character, morals, sexuality, medical &amp; mental health and social ill management to parents </w:t>
      </w:r>
      <w:r w:rsidRPr="00A73C76">
        <w:rPr>
          <w:sz w:val="20"/>
          <w:szCs w:val="20"/>
          <w:u w:val="single"/>
        </w:rPr>
        <w:lastRenderedPageBreak/>
        <w:t>and the parents’ chosen community or professional partner.  Parents are the primary educators and disciplinarians of their children, to which all other entities are inferior.  The fundamental rights of parents to make decisions regarding the upbringing and control of their children in all aspects, but especially in all aspects of the Texas education system shall be recognized, affirmed, and protected by changes to the Texas Constitution, and Texas Law.  No public service entity nor its agents, District personnel, community partners, or District Board of Trustees shall infringe upon these rights. The Texas Legislature shall establish a process to administer penalties for district personnel, community partners, and district Board of Trustees that violate these fundamental parental rights.</w:t>
      </w:r>
    </w:p>
    <w:p w14:paraId="31B666B7" w14:textId="77777777" w:rsidR="00A73C76" w:rsidRPr="00A73C76" w:rsidRDefault="00A73C76" w:rsidP="00A73C76">
      <w:pPr>
        <w:spacing w:after="0" w:line="240" w:lineRule="auto"/>
        <w:jc w:val="both"/>
        <w:rPr>
          <w:b/>
          <w:bCs/>
          <w:sz w:val="20"/>
          <w:szCs w:val="20"/>
        </w:rPr>
      </w:pPr>
    </w:p>
    <w:p w14:paraId="3D8F409D" w14:textId="77777777" w:rsidR="00A73C76" w:rsidRPr="00A73C76" w:rsidRDefault="00A73C76" w:rsidP="00A73C76">
      <w:pPr>
        <w:spacing w:after="0" w:line="240" w:lineRule="auto"/>
        <w:jc w:val="both"/>
        <w:rPr>
          <w:b/>
          <w:bCs/>
          <w:sz w:val="20"/>
          <w:szCs w:val="20"/>
        </w:rPr>
      </w:pPr>
      <w:r w:rsidRPr="00A73C76">
        <w:rPr>
          <w:b/>
          <w:bCs/>
          <w:sz w:val="20"/>
          <w:szCs w:val="20"/>
        </w:rPr>
        <w:t>THEREFORE, we propose replacing Texas GOP plank #128 to read as follows:</w:t>
      </w:r>
    </w:p>
    <w:p w14:paraId="3BAEA179" w14:textId="77777777" w:rsidR="00A73C76" w:rsidRPr="00A73C76" w:rsidRDefault="00A73C76" w:rsidP="00A73C76">
      <w:pPr>
        <w:spacing w:after="0" w:line="240" w:lineRule="auto"/>
        <w:jc w:val="both"/>
        <w:rPr>
          <w:sz w:val="20"/>
          <w:szCs w:val="20"/>
        </w:rPr>
      </w:pPr>
      <w:r w:rsidRPr="00A73C76">
        <w:rPr>
          <w:sz w:val="20"/>
          <w:szCs w:val="20"/>
        </w:rPr>
        <w:t xml:space="preserve">128. Local Control for Education: </w:t>
      </w:r>
      <w:r w:rsidRPr="00A73C76">
        <w:rPr>
          <w:sz w:val="20"/>
          <w:szCs w:val="20"/>
          <w:u w:val="single"/>
        </w:rPr>
        <w:t>We believe that all children should have access to quality education.  Under the US Constitution, the power to regulate education is reserved exclusively to the States and to the people. Parents have the primary right and responsibility to educate their children. We support the right of parents to freely choose public, charter, private,</w:t>
      </w:r>
      <w:r w:rsidRPr="00A73C76">
        <w:rPr>
          <w:b/>
          <w:bCs/>
          <w:sz w:val="20"/>
          <w:szCs w:val="20"/>
          <w:u w:val="single"/>
        </w:rPr>
        <w:t xml:space="preserve"> </w:t>
      </w:r>
      <w:r w:rsidRPr="00A73C76">
        <w:rPr>
          <w:sz w:val="20"/>
          <w:szCs w:val="20"/>
          <w:u w:val="single"/>
        </w:rPr>
        <w:t>parochial, or homeschooling for their children. We support the right of parents to choose the specific</w:t>
      </w:r>
      <w:r w:rsidRPr="00A73C76">
        <w:rPr>
          <w:b/>
          <w:bCs/>
          <w:sz w:val="20"/>
          <w:szCs w:val="20"/>
          <w:u w:val="single"/>
        </w:rPr>
        <w:t xml:space="preserve"> </w:t>
      </w:r>
      <w:r w:rsidRPr="00A73C76">
        <w:rPr>
          <w:sz w:val="20"/>
          <w:szCs w:val="20"/>
          <w:u w:val="single"/>
        </w:rPr>
        <w:t>public school that their children attend. No child should be forced to attend a failing school. We reject the</w:t>
      </w:r>
      <w:r w:rsidRPr="00A73C76">
        <w:rPr>
          <w:b/>
          <w:bCs/>
          <w:sz w:val="20"/>
          <w:szCs w:val="20"/>
          <w:u w:val="single"/>
        </w:rPr>
        <w:t xml:space="preserve"> </w:t>
      </w:r>
      <w:r w:rsidRPr="00A73C76">
        <w:rPr>
          <w:sz w:val="20"/>
          <w:szCs w:val="20"/>
          <w:u w:val="single"/>
        </w:rPr>
        <w:t>imposition of federal education standards and the tying of any government funding to the adoption of</w:t>
      </w:r>
      <w:r w:rsidRPr="00A73C76">
        <w:rPr>
          <w:b/>
          <w:bCs/>
          <w:sz w:val="20"/>
          <w:szCs w:val="20"/>
          <w:u w:val="single"/>
        </w:rPr>
        <w:t xml:space="preserve"> </w:t>
      </w:r>
      <w:r w:rsidRPr="00A73C76">
        <w:rPr>
          <w:sz w:val="20"/>
          <w:szCs w:val="20"/>
          <w:u w:val="single"/>
        </w:rPr>
        <w:t>federal education standards. We reject the intrusion of government in private, parochial, or homeschools.</w:t>
      </w:r>
      <w:r w:rsidRPr="00A73C76">
        <w:rPr>
          <w:b/>
          <w:bCs/>
          <w:sz w:val="20"/>
          <w:szCs w:val="20"/>
          <w:u w:val="single"/>
        </w:rPr>
        <w:t xml:space="preserve"> </w:t>
      </w:r>
      <w:r w:rsidRPr="00A73C76">
        <w:rPr>
          <w:sz w:val="20"/>
          <w:szCs w:val="20"/>
          <w:u w:val="single"/>
        </w:rPr>
        <w:t>We affirm that any actions, policies, procedures, activities, curricula, and finances of public education in Texas at all levels</w:t>
      </w:r>
      <w:r w:rsidRPr="00A73C76">
        <w:rPr>
          <w:b/>
          <w:bCs/>
          <w:sz w:val="20"/>
          <w:szCs w:val="20"/>
          <w:u w:val="single"/>
        </w:rPr>
        <w:t xml:space="preserve"> </w:t>
      </w:r>
      <w:r w:rsidRPr="00A73C76">
        <w:rPr>
          <w:sz w:val="20"/>
          <w:szCs w:val="20"/>
          <w:u w:val="single"/>
        </w:rPr>
        <w:t>should be fully transparent. To ensure transparency, the check register of all traditional school districts</w:t>
      </w:r>
      <w:r w:rsidRPr="00A73C76">
        <w:rPr>
          <w:b/>
          <w:bCs/>
          <w:sz w:val="20"/>
          <w:szCs w:val="20"/>
          <w:u w:val="single"/>
        </w:rPr>
        <w:t xml:space="preserve"> </w:t>
      </w:r>
      <w:r w:rsidRPr="00A73C76">
        <w:rPr>
          <w:sz w:val="20"/>
          <w:szCs w:val="20"/>
          <w:u w:val="single"/>
        </w:rPr>
        <w:t>and charter schools should be posted online with the link on the home page. We respect parental authority in all aspects, including but not limited to sex education. We believe that abortion providers and affiliates should be prohibited from providing any curriculum or instruction in schools.</w:t>
      </w:r>
    </w:p>
    <w:p w14:paraId="35758203" w14:textId="77777777" w:rsidR="00A73C76" w:rsidRPr="00A73C76" w:rsidRDefault="00A73C76" w:rsidP="00A73C76">
      <w:pPr>
        <w:spacing w:after="0" w:line="240" w:lineRule="auto"/>
        <w:jc w:val="both"/>
        <w:rPr>
          <w:sz w:val="20"/>
          <w:szCs w:val="20"/>
        </w:rPr>
      </w:pPr>
    </w:p>
    <w:p w14:paraId="78098BDF" w14:textId="77777777" w:rsidR="00A73C76" w:rsidRPr="00A73C76" w:rsidRDefault="00A73C76" w:rsidP="00A73C76">
      <w:pPr>
        <w:spacing w:after="0" w:line="240" w:lineRule="auto"/>
        <w:jc w:val="both"/>
        <w:rPr>
          <w:b/>
          <w:bCs/>
          <w:sz w:val="20"/>
          <w:szCs w:val="20"/>
        </w:rPr>
      </w:pPr>
      <w:r w:rsidRPr="00A73C76">
        <w:rPr>
          <w:b/>
          <w:bCs/>
          <w:sz w:val="20"/>
          <w:szCs w:val="20"/>
        </w:rPr>
        <w:t>THEREFORE, we propose amending Texas GOP plank #144 to read as follows:</w:t>
      </w:r>
    </w:p>
    <w:p w14:paraId="2147E199" w14:textId="77777777" w:rsidR="00A73C76" w:rsidRPr="00A73C76" w:rsidRDefault="00A73C76" w:rsidP="00A73C76">
      <w:pPr>
        <w:spacing w:after="0" w:line="240" w:lineRule="auto"/>
        <w:jc w:val="both"/>
        <w:rPr>
          <w:b/>
          <w:bCs/>
          <w:sz w:val="20"/>
          <w:szCs w:val="20"/>
          <w:u w:val="single"/>
        </w:rPr>
      </w:pPr>
      <w:r w:rsidRPr="00A73C76">
        <w:rPr>
          <w:sz w:val="20"/>
          <w:szCs w:val="20"/>
        </w:rPr>
        <w:t xml:space="preserve">144. Oversight of Instructional Materials: All instructional materials paid for with state funds should be vetted by the elected State Board of Education, and we oppose appropriation of state funds for instructional content that has not been approved by the SBOE. We call for the repeal of the lobby-driven Senate Bill 6 (82nd Legislature, 1st Called Session), which allows Common Core-based materials and liberal propaganda into the classroom.  </w:t>
      </w:r>
      <w:r w:rsidRPr="00A73C76">
        <w:rPr>
          <w:b/>
          <w:bCs/>
          <w:sz w:val="20"/>
          <w:szCs w:val="20"/>
          <w:u w:val="single"/>
        </w:rPr>
        <w:t xml:space="preserve">Any instructional material, including materials paid for with Federal or state funds, shall not violate the Texas Law, the Texas Constitution, the U.S. Constitution, or the fundamental rights of parents to direct the upbringing and control of their children.  Districts that violate this principal shall be subject to penalties. </w:t>
      </w:r>
    </w:p>
    <w:p w14:paraId="5DA68086" w14:textId="77777777" w:rsidR="00A73C76" w:rsidRPr="00A73C76" w:rsidRDefault="00A73C76" w:rsidP="00A73C76">
      <w:pPr>
        <w:spacing w:after="0" w:line="240" w:lineRule="auto"/>
        <w:jc w:val="both"/>
        <w:rPr>
          <w:sz w:val="20"/>
          <w:szCs w:val="20"/>
        </w:rPr>
      </w:pPr>
      <w:r w:rsidRPr="00A73C76">
        <w:rPr>
          <w:sz w:val="20"/>
          <w:szCs w:val="20"/>
        </w:rPr>
        <w:t> </w:t>
      </w:r>
    </w:p>
    <w:p w14:paraId="579D7BA1" w14:textId="77777777" w:rsidR="00A73C76" w:rsidRPr="00A73C76" w:rsidRDefault="00A73C76" w:rsidP="00A73C76">
      <w:pPr>
        <w:spacing w:after="0" w:line="240" w:lineRule="auto"/>
        <w:jc w:val="both"/>
        <w:rPr>
          <w:b/>
          <w:bCs/>
          <w:sz w:val="20"/>
          <w:szCs w:val="20"/>
        </w:rPr>
      </w:pPr>
      <w:r w:rsidRPr="00A73C76">
        <w:rPr>
          <w:b/>
          <w:bCs/>
          <w:sz w:val="20"/>
          <w:szCs w:val="20"/>
        </w:rPr>
        <w:t>THEREFORE, we propose amending Texas GOP plank #149 to read as follows:</w:t>
      </w:r>
    </w:p>
    <w:p w14:paraId="4F9CBF5B" w14:textId="77777777" w:rsidR="00A73C76" w:rsidRPr="00A73C76" w:rsidRDefault="00A73C76" w:rsidP="00A73C76">
      <w:pPr>
        <w:spacing w:after="0" w:line="240" w:lineRule="auto"/>
        <w:jc w:val="both"/>
        <w:rPr>
          <w:sz w:val="20"/>
          <w:szCs w:val="20"/>
        </w:rPr>
      </w:pPr>
      <w:r w:rsidRPr="00A73C76">
        <w:rPr>
          <w:sz w:val="20"/>
          <w:szCs w:val="20"/>
        </w:rPr>
        <w:t xml:space="preserve">149. Healthcare in Public Schools: Legislators shall prohibit reproductive healthcare services, including counseling, referrals, </w:t>
      </w:r>
      <w:r w:rsidRPr="00A73C76">
        <w:rPr>
          <w:b/>
          <w:bCs/>
          <w:sz w:val="20"/>
          <w:szCs w:val="20"/>
          <w:u w:val="single"/>
        </w:rPr>
        <w:t>medical procedures, prescription medications</w:t>
      </w:r>
      <w:r w:rsidRPr="00A73C76">
        <w:rPr>
          <w:sz w:val="20"/>
          <w:szCs w:val="20"/>
        </w:rPr>
        <w:t xml:space="preserve"> and distribution of condoms and contraception through public schools. We support parents’ right to choose, without penalty, which medications are administered to their minor children. We support informed consent of parents before any </w:t>
      </w:r>
      <w:r w:rsidRPr="00A73C76">
        <w:rPr>
          <w:b/>
          <w:bCs/>
          <w:strike/>
          <w:sz w:val="20"/>
          <w:szCs w:val="20"/>
        </w:rPr>
        <w:t>school based mental health</w:t>
      </w:r>
      <w:r w:rsidRPr="00A73C76">
        <w:rPr>
          <w:sz w:val="20"/>
          <w:szCs w:val="20"/>
        </w:rPr>
        <w:t xml:space="preserve"> assessments or interventions are performed </w:t>
      </w:r>
      <w:r w:rsidRPr="00A73C76">
        <w:rPr>
          <w:b/>
          <w:bCs/>
          <w:sz w:val="20"/>
          <w:szCs w:val="20"/>
          <w:u w:val="single"/>
        </w:rPr>
        <w:t>for social, emotional, spiritual, mental, or medical health by district employees, community partners, or public service entity or agents. School District personnel shall not make referrals to medical and mental health professionals without the informed consent of parents.</w:t>
      </w:r>
    </w:p>
    <w:p w14:paraId="4B65E72A" w14:textId="77777777" w:rsidR="00A73C76" w:rsidRPr="00A73C76" w:rsidRDefault="00A73C76" w:rsidP="00A73C76">
      <w:pPr>
        <w:spacing w:after="0" w:line="240" w:lineRule="auto"/>
        <w:jc w:val="both"/>
        <w:rPr>
          <w:sz w:val="20"/>
          <w:szCs w:val="20"/>
        </w:rPr>
      </w:pPr>
    </w:p>
    <w:p w14:paraId="1F621FAF" w14:textId="77777777" w:rsidR="00A73C76" w:rsidRPr="00A73C76" w:rsidRDefault="00A73C76" w:rsidP="00A73C76">
      <w:pPr>
        <w:spacing w:after="0" w:line="240" w:lineRule="auto"/>
        <w:jc w:val="both"/>
        <w:rPr>
          <w:iCs/>
          <w:sz w:val="20"/>
          <w:szCs w:val="20"/>
        </w:rPr>
      </w:pPr>
      <w:r w:rsidRPr="00A73C76">
        <w:rPr>
          <w:sz w:val="20"/>
          <w:szCs w:val="20"/>
        </w:rPr>
        <w:t>A copy of this</w:t>
      </w:r>
      <w:r w:rsidRPr="00A73C76">
        <w:rPr>
          <w:iCs/>
          <w:sz w:val="20"/>
          <w:szCs w:val="20"/>
        </w:rPr>
        <w:t xml:space="preserve"> resolution should be sent to the ____________________ County/Senate District #_____ Convention Resolutions Committee from Precinct #___</w:t>
      </w:r>
      <w:proofErr w:type="gramStart"/>
      <w:r w:rsidRPr="00A73C76">
        <w:rPr>
          <w:iCs/>
          <w:sz w:val="20"/>
          <w:szCs w:val="20"/>
        </w:rPr>
        <w:t>_  with</w:t>
      </w:r>
      <w:proofErr w:type="gramEnd"/>
      <w:r w:rsidRPr="00A73C76">
        <w:rPr>
          <w:iCs/>
          <w:sz w:val="20"/>
          <w:szCs w:val="20"/>
        </w:rPr>
        <w:t xml:space="preserve"> the recommendation that it be passed and sent to the State Convention Platform Committee of the _____________  Party of Texas.</w:t>
      </w:r>
    </w:p>
    <w:p w14:paraId="126645DB" w14:textId="77777777" w:rsidR="00A73C76" w:rsidRPr="00A73C76" w:rsidRDefault="00A73C76" w:rsidP="00A73C76">
      <w:pPr>
        <w:spacing w:after="0" w:line="240" w:lineRule="auto"/>
        <w:jc w:val="both"/>
        <w:rPr>
          <w:sz w:val="20"/>
          <w:szCs w:val="20"/>
        </w:rPr>
      </w:pPr>
    </w:p>
    <w:p w14:paraId="0E54BF6F" w14:textId="77777777" w:rsidR="00A73C76" w:rsidRPr="00C04D78" w:rsidRDefault="00A73C76" w:rsidP="006C7BC5">
      <w:pPr>
        <w:spacing w:line="240" w:lineRule="auto"/>
        <w:jc w:val="both"/>
        <w:rPr>
          <w:rFonts w:cstheme="minorHAnsi"/>
        </w:rPr>
      </w:pPr>
    </w:p>
    <w:sectPr w:rsidR="00A73C76" w:rsidRPr="00C04D78" w:rsidSect="00566F4F">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E8"/>
    <w:multiLevelType w:val="hybridMultilevel"/>
    <w:tmpl w:val="26BA22B6"/>
    <w:lvl w:ilvl="0" w:tplc="2B6C5BC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E472C"/>
    <w:multiLevelType w:val="hybridMultilevel"/>
    <w:tmpl w:val="5F524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579FE"/>
    <w:multiLevelType w:val="hybridMultilevel"/>
    <w:tmpl w:val="AB5693E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94C5525"/>
    <w:multiLevelType w:val="hybridMultilevel"/>
    <w:tmpl w:val="736A39A4"/>
    <w:lvl w:ilvl="0" w:tplc="FFFFFFFF">
      <w:start w:val="1"/>
      <w:numFmt w:val="lowerLetter"/>
      <w:lvlText w:val="%1."/>
      <w:lvlJc w:val="left"/>
      <w:pPr>
        <w:ind w:left="720" w:hanging="360"/>
      </w:pPr>
    </w:lvl>
    <w:lvl w:ilvl="1" w:tplc="B468A7FA">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9B71D4"/>
    <w:multiLevelType w:val="hybridMultilevel"/>
    <w:tmpl w:val="663A581C"/>
    <w:lvl w:ilvl="0" w:tplc="86DE6B1A">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4759DD"/>
    <w:multiLevelType w:val="hybridMultilevel"/>
    <w:tmpl w:val="71E49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D13509"/>
    <w:multiLevelType w:val="hybridMultilevel"/>
    <w:tmpl w:val="A6A21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7C93A17"/>
    <w:multiLevelType w:val="hybridMultilevel"/>
    <w:tmpl w:val="A0B84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91168D"/>
    <w:multiLevelType w:val="hybridMultilevel"/>
    <w:tmpl w:val="C54EC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E1019B"/>
    <w:multiLevelType w:val="hybridMultilevel"/>
    <w:tmpl w:val="A72A7F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5433A"/>
    <w:multiLevelType w:val="hybridMultilevel"/>
    <w:tmpl w:val="A95A6B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A37F4E"/>
    <w:multiLevelType w:val="hybridMultilevel"/>
    <w:tmpl w:val="5C9C6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B83C08"/>
    <w:multiLevelType w:val="hybridMultilevel"/>
    <w:tmpl w:val="46EC4298"/>
    <w:lvl w:ilvl="0" w:tplc="6F742EA8">
      <w:start w:val="3"/>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5E00CD"/>
    <w:multiLevelType w:val="hybridMultilevel"/>
    <w:tmpl w:val="5C105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1377F"/>
    <w:multiLevelType w:val="hybridMultilevel"/>
    <w:tmpl w:val="63985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645D0F"/>
    <w:multiLevelType w:val="hybridMultilevel"/>
    <w:tmpl w:val="B78A9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0E2254"/>
    <w:multiLevelType w:val="hybridMultilevel"/>
    <w:tmpl w:val="916EA77E"/>
    <w:lvl w:ilvl="0" w:tplc="B468A7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CB43B9"/>
    <w:multiLevelType w:val="hybridMultilevel"/>
    <w:tmpl w:val="5F00FA3E"/>
    <w:lvl w:ilvl="0" w:tplc="D09EF45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4"/>
  </w:num>
  <w:num w:numId="4">
    <w:abstractNumId w:val="17"/>
  </w:num>
  <w:num w:numId="5">
    <w:abstractNumId w:val="5"/>
  </w:num>
  <w:num w:numId="6">
    <w:abstractNumId w:val="0"/>
  </w:num>
  <w:num w:numId="7">
    <w:abstractNumId w:val="9"/>
  </w:num>
  <w:num w:numId="8">
    <w:abstractNumId w:val="13"/>
  </w:num>
  <w:num w:numId="9">
    <w:abstractNumId w:val="16"/>
  </w:num>
  <w:num w:numId="10">
    <w:abstractNumId w:val="3"/>
  </w:num>
  <w:num w:numId="11">
    <w:abstractNumId w:val="12"/>
  </w:num>
  <w:num w:numId="12">
    <w:abstractNumId w:val="8"/>
  </w:num>
  <w:num w:numId="13">
    <w:abstractNumId w:val="6"/>
  </w:num>
  <w:num w:numId="14">
    <w:abstractNumId w:val="2"/>
  </w:num>
  <w:num w:numId="15">
    <w:abstractNumId w:val="11"/>
  </w:num>
  <w:num w:numId="16">
    <w:abstractNumId w:val="14"/>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F7"/>
    <w:rsid w:val="00034BB3"/>
    <w:rsid w:val="000501F2"/>
    <w:rsid w:val="00071FFC"/>
    <w:rsid w:val="000A37EF"/>
    <w:rsid w:val="000C23E3"/>
    <w:rsid w:val="00175562"/>
    <w:rsid w:val="001A0500"/>
    <w:rsid w:val="001D79F7"/>
    <w:rsid w:val="00200E8F"/>
    <w:rsid w:val="0020162E"/>
    <w:rsid w:val="00204426"/>
    <w:rsid w:val="00275D3F"/>
    <w:rsid w:val="002E170B"/>
    <w:rsid w:val="0034380B"/>
    <w:rsid w:val="00386CC9"/>
    <w:rsid w:val="003D32C8"/>
    <w:rsid w:val="00454AF9"/>
    <w:rsid w:val="00496091"/>
    <w:rsid w:val="004A3EE7"/>
    <w:rsid w:val="004C2F48"/>
    <w:rsid w:val="004E6E8F"/>
    <w:rsid w:val="00526E91"/>
    <w:rsid w:val="00544AD4"/>
    <w:rsid w:val="0055366C"/>
    <w:rsid w:val="005610E7"/>
    <w:rsid w:val="00566F4F"/>
    <w:rsid w:val="005B1AE1"/>
    <w:rsid w:val="005F5FD6"/>
    <w:rsid w:val="006018DD"/>
    <w:rsid w:val="00630714"/>
    <w:rsid w:val="00650A1D"/>
    <w:rsid w:val="0068473E"/>
    <w:rsid w:val="006A088C"/>
    <w:rsid w:val="006A588B"/>
    <w:rsid w:val="006C1F14"/>
    <w:rsid w:val="006C7BC5"/>
    <w:rsid w:val="00700881"/>
    <w:rsid w:val="0071329F"/>
    <w:rsid w:val="00760C81"/>
    <w:rsid w:val="00787B1B"/>
    <w:rsid w:val="007C60C2"/>
    <w:rsid w:val="007F1D90"/>
    <w:rsid w:val="00843146"/>
    <w:rsid w:val="0087573F"/>
    <w:rsid w:val="0088343E"/>
    <w:rsid w:val="008916E0"/>
    <w:rsid w:val="008B580B"/>
    <w:rsid w:val="008E0C29"/>
    <w:rsid w:val="008F455A"/>
    <w:rsid w:val="00912788"/>
    <w:rsid w:val="00926464"/>
    <w:rsid w:val="009277D5"/>
    <w:rsid w:val="00932189"/>
    <w:rsid w:val="00954103"/>
    <w:rsid w:val="00980E6D"/>
    <w:rsid w:val="009B1AE4"/>
    <w:rsid w:val="00A73386"/>
    <w:rsid w:val="00A73C76"/>
    <w:rsid w:val="00AD255A"/>
    <w:rsid w:val="00AF4963"/>
    <w:rsid w:val="00B16B7D"/>
    <w:rsid w:val="00B30CCE"/>
    <w:rsid w:val="00B529FF"/>
    <w:rsid w:val="00B644E1"/>
    <w:rsid w:val="00B8056F"/>
    <w:rsid w:val="00B81198"/>
    <w:rsid w:val="00C0196A"/>
    <w:rsid w:val="00C04D78"/>
    <w:rsid w:val="00C06D10"/>
    <w:rsid w:val="00C46408"/>
    <w:rsid w:val="00C625F4"/>
    <w:rsid w:val="00C67F68"/>
    <w:rsid w:val="00C72859"/>
    <w:rsid w:val="00C7759D"/>
    <w:rsid w:val="00C92712"/>
    <w:rsid w:val="00CC6DF1"/>
    <w:rsid w:val="00D2099D"/>
    <w:rsid w:val="00D45F8B"/>
    <w:rsid w:val="00DC1A81"/>
    <w:rsid w:val="00DE5C9E"/>
    <w:rsid w:val="00DF7694"/>
    <w:rsid w:val="00E03391"/>
    <w:rsid w:val="00E14A7E"/>
    <w:rsid w:val="00E21BA5"/>
    <w:rsid w:val="00E24938"/>
    <w:rsid w:val="00E34819"/>
    <w:rsid w:val="00E61BCB"/>
    <w:rsid w:val="00E672DF"/>
    <w:rsid w:val="00E97023"/>
    <w:rsid w:val="00F57F9A"/>
    <w:rsid w:val="00FA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08A8"/>
  <w15:chartTrackingRefBased/>
  <w15:docId w15:val="{6A5DE483-7E3E-424A-9927-BBA94B2B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9F7"/>
    <w:rPr>
      <w:color w:val="0000FF"/>
      <w:u w:val="single"/>
    </w:rPr>
  </w:style>
  <w:style w:type="paragraph" w:styleId="NormalWeb">
    <w:name w:val="Normal (Web)"/>
    <w:basedOn w:val="Normal"/>
    <w:uiPriority w:val="99"/>
    <w:semiHidden/>
    <w:unhideWhenUsed/>
    <w:rsid w:val="00E14A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autoRedefine/>
    <w:uiPriority w:val="34"/>
    <w:qFormat/>
    <w:rsid w:val="00DF7694"/>
    <w:pPr>
      <w:numPr>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both"/>
    </w:pPr>
    <w:rPr>
      <w:rFonts w:ascii="Times New Roman" w:eastAsia="Times New Roman" w:hAnsi="Times New Roman" w:cs="Times New Roman"/>
      <w:iCs/>
      <w:sz w:val="24"/>
      <w:szCs w:val="24"/>
    </w:rPr>
  </w:style>
  <w:style w:type="paragraph" w:customStyle="1" w:styleId="Normal1">
    <w:name w:val="Normal1"/>
    <w:rsid w:val="00A73386"/>
    <w:pPr>
      <w:spacing w:after="0" w:line="276" w:lineRule="auto"/>
    </w:pPr>
    <w:rPr>
      <w:rFonts w:ascii="Arial" w:eastAsia="Times New Roman" w:hAnsi="Arial" w:cs="Arial"/>
    </w:rPr>
  </w:style>
  <w:style w:type="paragraph" w:customStyle="1" w:styleId="Style11">
    <w:name w:val="Style11"/>
    <w:basedOn w:val="Normal"/>
    <w:rsid w:val="00A73386"/>
    <w:pPr>
      <w:spacing w:after="0" w:line="360" w:lineRule="auto"/>
      <w:jc w:val="both"/>
    </w:pPr>
    <w:rPr>
      <w:rFonts w:ascii="Calibri" w:eastAsia="Times New Roman" w:hAnsi="Calibri" w:cs="Calibri"/>
      <w:sz w:val="24"/>
      <w:szCs w:val="24"/>
    </w:rPr>
  </w:style>
  <w:style w:type="character" w:styleId="UnresolvedMention">
    <w:name w:val="Unresolved Mention"/>
    <w:basedOn w:val="DefaultParagraphFont"/>
    <w:uiPriority w:val="99"/>
    <w:semiHidden/>
    <w:unhideWhenUsed/>
    <w:rsid w:val="00C04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06148">
      <w:bodyDiv w:val="1"/>
      <w:marLeft w:val="0"/>
      <w:marRight w:val="0"/>
      <w:marTop w:val="0"/>
      <w:marBottom w:val="0"/>
      <w:divBdr>
        <w:top w:val="none" w:sz="0" w:space="0" w:color="auto"/>
        <w:left w:val="none" w:sz="0" w:space="0" w:color="auto"/>
        <w:bottom w:val="none" w:sz="0" w:space="0" w:color="auto"/>
        <w:right w:val="none" w:sz="0" w:space="0" w:color="auto"/>
      </w:divBdr>
    </w:div>
    <w:div w:id="590430013">
      <w:bodyDiv w:val="1"/>
      <w:marLeft w:val="0"/>
      <w:marRight w:val="0"/>
      <w:marTop w:val="0"/>
      <w:marBottom w:val="0"/>
      <w:divBdr>
        <w:top w:val="none" w:sz="0" w:space="0" w:color="auto"/>
        <w:left w:val="none" w:sz="0" w:space="0" w:color="auto"/>
        <w:bottom w:val="none" w:sz="0" w:space="0" w:color="auto"/>
        <w:right w:val="none" w:sz="0" w:space="0" w:color="auto"/>
      </w:divBdr>
    </w:div>
    <w:div w:id="795149594">
      <w:bodyDiv w:val="1"/>
      <w:marLeft w:val="0"/>
      <w:marRight w:val="0"/>
      <w:marTop w:val="0"/>
      <w:marBottom w:val="0"/>
      <w:divBdr>
        <w:top w:val="none" w:sz="0" w:space="0" w:color="auto"/>
        <w:left w:val="none" w:sz="0" w:space="0" w:color="auto"/>
        <w:bottom w:val="none" w:sz="0" w:space="0" w:color="auto"/>
        <w:right w:val="none" w:sz="0" w:space="0" w:color="auto"/>
      </w:divBdr>
    </w:div>
    <w:div w:id="1143042551">
      <w:bodyDiv w:val="1"/>
      <w:marLeft w:val="0"/>
      <w:marRight w:val="0"/>
      <w:marTop w:val="0"/>
      <w:marBottom w:val="0"/>
      <w:divBdr>
        <w:top w:val="none" w:sz="0" w:space="0" w:color="auto"/>
        <w:left w:val="none" w:sz="0" w:space="0" w:color="auto"/>
        <w:bottom w:val="none" w:sz="0" w:space="0" w:color="auto"/>
        <w:right w:val="none" w:sz="0" w:space="0" w:color="auto"/>
      </w:divBdr>
    </w:div>
    <w:div w:id="1201433350">
      <w:bodyDiv w:val="1"/>
      <w:marLeft w:val="0"/>
      <w:marRight w:val="0"/>
      <w:marTop w:val="0"/>
      <w:marBottom w:val="0"/>
      <w:divBdr>
        <w:top w:val="none" w:sz="0" w:space="0" w:color="auto"/>
        <w:left w:val="none" w:sz="0" w:space="0" w:color="auto"/>
        <w:bottom w:val="none" w:sz="0" w:space="0" w:color="auto"/>
        <w:right w:val="none" w:sz="0" w:space="0" w:color="auto"/>
      </w:divBdr>
    </w:div>
    <w:div w:id="1362047176">
      <w:bodyDiv w:val="1"/>
      <w:marLeft w:val="0"/>
      <w:marRight w:val="0"/>
      <w:marTop w:val="0"/>
      <w:marBottom w:val="0"/>
      <w:divBdr>
        <w:top w:val="none" w:sz="0" w:space="0" w:color="auto"/>
        <w:left w:val="none" w:sz="0" w:space="0" w:color="auto"/>
        <w:bottom w:val="none" w:sz="0" w:space="0" w:color="auto"/>
        <w:right w:val="none" w:sz="0" w:space="0" w:color="auto"/>
      </w:divBdr>
      <w:divsChild>
        <w:div w:id="1932424626">
          <w:marLeft w:val="619"/>
          <w:marRight w:val="0"/>
          <w:marTop w:val="0"/>
          <w:marBottom w:val="0"/>
          <w:divBdr>
            <w:top w:val="none" w:sz="0" w:space="0" w:color="auto"/>
            <w:left w:val="none" w:sz="0" w:space="0" w:color="auto"/>
            <w:bottom w:val="none" w:sz="0" w:space="0" w:color="auto"/>
            <w:right w:val="none" w:sz="0" w:space="0" w:color="auto"/>
          </w:divBdr>
        </w:div>
      </w:divsChild>
    </w:div>
    <w:div w:id="1501654688">
      <w:bodyDiv w:val="1"/>
      <w:marLeft w:val="0"/>
      <w:marRight w:val="0"/>
      <w:marTop w:val="0"/>
      <w:marBottom w:val="0"/>
      <w:divBdr>
        <w:top w:val="none" w:sz="0" w:space="0" w:color="auto"/>
        <w:left w:val="none" w:sz="0" w:space="0" w:color="auto"/>
        <w:bottom w:val="none" w:sz="0" w:space="0" w:color="auto"/>
        <w:right w:val="none" w:sz="0" w:space="0" w:color="auto"/>
      </w:divBdr>
    </w:div>
    <w:div w:id="1547135089">
      <w:bodyDiv w:val="1"/>
      <w:marLeft w:val="0"/>
      <w:marRight w:val="0"/>
      <w:marTop w:val="0"/>
      <w:marBottom w:val="0"/>
      <w:divBdr>
        <w:top w:val="none" w:sz="0" w:space="0" w:color="auto"/>
        <w:left w:val="none" w:sz="0" w:space="0" w:color="auto"/>
        <w:bottom w:val="none" w:sz="0" w:space="0" w:color="auto"/>
        <w:right w:val="none" w:sz="0" w:space="0" w:color="auto"/>
      </w:divBdr>
    </w:div>
    <w:div w:id="1786078794">
      <w:bodyDiv w:val="1"/>
      <w:marLeft w:val="0"/>
      <w:marRight w:val="0"/>
      <w:marTop w:val="0"/>
      <w:marBottom w:val="0"/>
      <w:divBdr>
        <w:top w:val="none" w:sz="0" w:space="0" w:color="auto"/>
        <w:left w:val="none" w:sz="0" w:space="0" w:color="auto"/>
        <w:bottom w:val="none" w:sz="0" w:space="0" w:color="auto"/>
        <w:right w:val="none" w:sz="0" w:space="0" w:color="auto"/>
      </w:divBdr>
    </w:div>
    <w:div w:id="201052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about-tea/other-services/mental-health/mental-health-and-behavioral-heal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texas.gov/texas-schools/health-safety-discipline/coordinated-school-health/counseling-and-mental-health-services-of-the-coordinated-school-health-model" TargetMode="External"/><Relationship Id="rId12" Type="http://schemas.openxmlformats.org/officeDocument/2006/relationships/hyperlink" Target="https://texasgop.org/tasb-resol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texas.gov/texas-schools/health-safety-discipline/coordinated-school-health/parent-and-community-involvement-of-the-coordinated-school-health-model" TargetMode="External"/><Relationship Id="rId11" Type="http://schemas.openxmlformats.org/officeDocument/2006/relationships/hyperlink" Target="https://ncac.org/news/attack-on-books" TargetMode="External"/><Relationship Id="rId5" Type="http://schemas.openxmlformats.org/officeDocument/2006/relationships/hyperlink" Target="https://nam10.safelinks.protection.outlook.com/?url=https%3A%2F%2Ftea.texas.gov%2Facademics%2Flearning-support-and-programs%2Fcharacter-education&amp;data=04%7C01%7CWilliam.Fudge%40tea.texas.gov%7C4cbea5bc06e547df92f408d9dc45b66e%7C65d6b3c3723648189613248dbd713a6f%7C0%7C0%7C637783014254300764%7CUnknown%7CTWFpbGZsb3d8eyJWIjoiMC4wLjAwMDAiLCJQIjoiV2luMzIiLCJBTiI6Ik1haWwiLCJXVCI6Mn0%3D%7C3000&amp;sdata=yrA80u02YH1sgKPDKfQCj4cknXpGmCw77QX%2Fc8xOSSA%3D&amp;reserved=0" TargetMode="External"/><Relationship Id="rId10" Type="http://schemas.openxmlformats.org/officeDocument/2006/relationships/hyperlink" Target="https://youtu.be/SfZoibxisg8" TargetMode="External"/><Relationship Id="rId4" Type="http://schemas.openxmlformats.org/officeDocument/2006/relationships/webSettings" Target="webSettings.xml"/><Relationship Id="rId9" Type="http://schemas.openxmlformats.org/officeDocument/2006/relationships/hyperlink" Target="https://txla.org/tools-resources/intellectual-freedom/tools-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15</Pages>
  <Words>7639</Words>
  <Characters>43545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Simmons</dc:creator>
  <cp:keywords/>
  <dc:description/>
  <cp:lastModifiedBy>Deborah Simmons</cp:lastModifiedBy>
  <cp:revision>49</cp:revision>
  <cp:lastPrinted>2020-06-02T19:26:00Z</cp:lastPrinted>
  <dcterms:created xsi:type="dcterms:W3CDTF">2022-02-28T21:46:00Z</dcterms:created>
  <dcterms:modified xsi:type="dcterms:W3CDTF">2022-03-01T07:22:00Z</dcterms:modified>
</cp:coreProperties>
</file>